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A13" w:rsidRPr="001E24B0" w:rsidRDefault="005A1EEA" w:rsidP="00737A13">
      <w:pPr>
        <w:ind w:left="426"/>
        <w:jc w:val="center"/>
        <w:rPr>
          <w:rFonts w:asciiTheme="minorHAnsi" w:hAnsiTheme="minorHAnsi" w:cstheme="minorHAnsi"/>
          <w:b/>
        </w:rPr>
      </w:pPr>
      <w:r>
        <w:rPr>
          <w:rFonts w:asciiTheme="minorHAnsi" w:hAnsiTheme="minorHAnsi" w:cstheme="minorHAnsi"/>
          <w:b/>
        </w:rPr>
        <w:t>grudzień</w:t>
      </w:r>
      <w:r w:rsidR="00737A13" w:rsidRPr="001E24B0">
        <w:rPr>
          <w:rFonts w:asciiTheme="minorHAnsi" w:hAnsiTheme="minorHAnsi" w:cstheme="minorHAnsi"/>
          <w:b/>
        </w:rPr>
        <w:t xml:space="preserve"> 201</w:t>
      </w:r>
      <w:r w:rsidR="00737A13">
        <w:rPr>
          <w:rFonts w:asciiTheme="minorHAnsi" w:hAnsiTheme="minorHAnsi" w:cstheme="minorHAnsi"/>
          <w:b/>
        </w:rPr>
        <w:t>6</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1E24B0" w:rsidRDefault="00880E09" w:rsidP="00880E0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 mebli</w:t>
      </w:r>
      <w:r w:rsidR="0047715F">
        <w:rPr>
          <w:rFonts w:asciiTheme="minorHAnsi" w:hAnsiTheme="minorHAnsi" w:cstheme="minorHAnsi"/>
          <w:b/>
          <w:sz w:val="36"/>
          <w:szCs w:val="36"/>
        </w:rPr>
        <w:t xml:space="preserve"> i wyposażenia dla budynku nr 5</w:t>
      </w:r>
      <w:r>
        <w:rPr>
          <w:rFonts w:asciiTheme="minorHAnsi" w:hAnsiTheme="minorHAnsi" w:cstheme="minorHAnsi"/>
          <w:b/>
          <w:sz w:val="36"/>
          <w:szCs w:val="36"/>
        </w:rPr>
        <w:t xml:space="preserve"> </w:t>
      </w:r>
      <w:r w:rsidR="0041747D">
        <w:rPr>
          <w:rFonts w:asciiTheme="minorHAnsi" w:hAnsiTheme="minorHAnsi" w:cstheme="minorHAnsi"/>
          <w:b/>
          <w:sz w:val="36"/>
          <w:szCs w:val="36"/>
        </w:rPr>
        <w:t xml:space="preserve">Wojewódzkiego Szpitala </w:t>
      </w:r>
      <w:r>
        <w:rPr>
          <w:rFonts w:asciiTheme="minorHAnsi" w:hAnsiTheme="minorHAnsi" w:cstheme="minorHAnsi"/>
          <w:b/>
          <w:sz w:val="36"/>
          <w:szCs w:val="36"/>
        </w:rPr>
        <w:t>Specjalistycznego</w:t>
      </w:r>
      <w:r w:rsidRPr="001E24B0">
        <w:rPr>
          <w:rFonts w:asciiTheme="minorHAnsi" w:hAnsiTheme="minorHAnsi" w:cstheme="minorHAnsi"/>
          <w:b/>
          <w:sz w:val="36"/>
          <w:szCs w:val="36"/>
        </w:rPr>
        <w:t xml:space="preserve"> im. </w:t>
      </w:r>
      <w:r>
        <w:rPr>
          <w:rFonts w:asciiTheme="minorHAnsi" w:hAnsiTheme="minorHAnsi" w:cstheme="minorHAnsi"/>
          <w:b/>
          <w:sz w:val="36"/>
          <w:szCs w:val="36"/>
        </w:rPr>
        <w:t>bł. ks. J. Popiełuszki</w:t>
      </w:r>
      <w:r w:rsidRPr="001E24B0">
        <w:rPr>
          <w:rFonts w:asciiTheme="minorHAnsi" w:hAnsiTheme="minorHAnsi" w:cstheme="minorHAnsi"/>
          <w:b/>
          <w:sz w:val="36"/>
          <w:szCs w:val="36"/>
        </w:rPr>
        <w:t xml:space="preserve"> w</w:t>
      </w:r>
      <w:r>
        <w:rPr>
          <w:rFonts w:asciiTheme="minorHAnsi" w:hAnsiTheme="minorHAnsi" w:cstheme="minorHAnsi"/>
          <w:b/>
          <w:sz w:val="36"/>
          <w:szCs w:val="36"/>
        </w:rPr>
        <w:t>e Włocławku</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B82323">
        <w:rPr>
          <w:rFonts w:asciiTheme="minorHAnsi" w:hAnsiTheme="minorHAnsi" w:cstheme="minorHAnsi"/>
          <w:sz w:val="36"/>
          <w:szCs w:val="36"/>
        </w:rPr>
        <w:t>6</w:t>
      </w:r>
      <w:r w:rsidRPr="001E24B0">
        <w:rPr>
          <w:rFonts w:asciiTheme="minorHAnsi" w:hAnsiTheme="minorHAnsi" w:cstheme="minorHAnsi"/>
          <w:sz w:val="36"/>
          <w:szCs w:val="36"/>
        </w:rPr>
        <w:t>/1</w:t>
      </w:r>
      <w:r>
        <w:rPr>
          <w:rFonts w:asciiTheme="minorHAnsi" w:hAnsiTheme="minorHAnsi" w:cstheme="minorHAnsi"/>
          <w:sz w:val="36"/>
          <w:szCs w:val="36"/>
        </w:rPr>
        <w:t>6</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bookmarkStart w:id="0" w:name="_Ref302979981"/>
      <w:bookmarkStart w:id="1" w:name="_Ref303592567"/>
      <w:r w:rsidRPr="00880E09">
        <w:t>Przedmiotem zamówienia jest dostawa</w:t>
      </w:r>
      <w:bookmarkEnd w:id="0"/>
      <w:bookmarkEnd w:id="1"/>
      <w:r w:rsidRPr="00880E09">
        <w:t xml:space="preserve"> </w:t>
      </w:r>
      <w:r w:rsidR="0041747D">
        <w:t>mebli</w:t>
      </w:r>
      <w:r w:rsidR="0047715F">
        <w:t xml:space="preserve"> i wyposażenia dla budynku nr 5</w:t>
      </w:r>
      <w:r w:rsidRPr="00880E09">
        <w:t xml:space="preserve"> </w:t>
      </w:r>
      <w:r w:rsidRPr="00880E09">
        <w:rPr>
          <w:rFonts w:asciiTheme="minorHAnsi" w:eastAsiaTheme="minorHAnsi" w:hAnsiTheme="minorHAnsi" w:cstheme="minorBidi"/>
        </w:rPr>
        <w:t xml:space="preserve">Wojewódzkiego Szpitala Specjalistycznego im. bł. ks. J. Popiełuszki we Włocławku </w:t>
      </w:r>
      <w:r w:rsidRPr="007C7FB4">
        <w:rPr>
          <w:rFonts w:asciiTheme="minorHAnsi" w:eastAsiaTheme="minorHAnsi" w:hAnsiTheme="minorHAnsi" w:cstheme="minorBidi"/>
        </w:rPr>
        <w:t>(oddział neurologii lub okulistyki)</w:t>
      </w:r>
      <w:r w:rsidRPr="007C7FB4">
        <w:t>:</w:t>
      </w:r>
    </w:p>
    <w:p w:rsidR="00880E09" w:rsidRDefault="00880E09" w:rsidP="00880E09">
      <w:pPr>
        <w:pStyle w:val="Akapitzlist"/>
        <w:spacing w:after="60"/>
        <w:ind w:left="0"/>
        <w:jc w:val="both"/>
      </w:pPr>
    </w:p>
    <w:p w:rsidR="00880E09" w:rsidRDefault="00880E09" w:rsidP="00880E09">
      <w:pPr>
        <w:pStyle w:val="Akapitzlist"/>
        <w:spacing w:after="60"/>
        <w:ind w:left="0"/>
        <w:jc w:val="both"/>
      </w:pPr>
      <w:r>
        <w:t>Pakiet nr 1 –</w:t>
      </w:r>
      <w:r w:rsidR="00047F5D">
        <w:t xml:space="preserve"> Fotele, krzesła</w:t>
      </w:r>
      <w:r w:rsidR="005E489D">
        <w:t>, stolik</w:t>
      </w:r>
    </w:p>
    <w:p w:rsidR="00880E09" w:rsidRDefault="00880E09" w:rsidP="00880E09">
      <w:pPr>
        <w:pStyle w:val="Akapitzlist"/>
        <w:spacing w:after="60"/>
        <w:ind w:left="0"/>
        <w:jc w:val="both"/>
      </w:pPr>
      <w:r>
        <w:t>Pakiet nr 2 –</w:t>
      </w:r>
      <w:r w:rsidR="00047F5D">
        <w:t xml:space="preserve"> Chłodziarka farmaceutyczna</w:t>
      </w:r>
    </w:p>
    <w:p w:rsidR="00880E09" w:rsidRDefault="001066B4" w:rsidP="00880E09">
      <w:pPr>
        <w:pStyle w:val="Akapitzlist"/>
        <w:spacing w:after="60"/>
        <w:ind w:left="0"/>
        <w:jc w:val="both"/>
        <w:rPr>
          <w:rFonts w:asciiTheme="minorHAnsi" w:hAnsiTheme="minorHAnsi" w:cstheme="minorHAnsi"/>
        </w:rPr>
      </w:pPr>
      <w:r>
        <w:rPr>
          <w:rFonts w:asciiTheme="minorHAnsi" w:hAnsiTheme="minorHAnsi" w:cstheme="minorHAnsi"/>
        </w:rPr>
        <w:t xml:space="preserve">Pakiet nr 3 – </w:t>
      </w:r>
      <w:r w:rsidR="00047F5D">
        <w:rPr>
          <w:rFonts w:asciiTheme="minorHAnsi" w:hAnsiTheme="minorHAnsi" w:cstheme="minorHAnsi"/>
        </w:rPr>
        <w:t>Meble</w:t>
      </w:r>
    </w:p>
    <w:p w:rsidR="001066B4" w:rsidRDefault="001066B4" w:rsidP="00880E09">
      <w:pPr>
        <w:pStyle w:val="Akapitzlist"/>
        <w:spacing w:after="60"/>
        <w:ind w:left="0"/>
        <w:jc w:val="both"/>
        <w:rPr>
          <w:rFonts w:asciiTheme="minorHAnsi" w:hAnsiTheme="minorHAnsi" w:cstheme="minorHAnsi"/>
        </w:rPr>
      </w:pPr>
      <w:r>
        <w:rPr>
          <w:rFonts w:asciiTheme="minorHAnsi" w:hAnsiTheme="minorHAnsi" w:cstheme="minorHAnsi"/>
        </w:rPr>
        <w:t xml:space="preserve">Pakiet nr 4 – </w:t>
      </w:r>
      <w:r w:rsidR="00047F5D">
        <w:rPr>
          <w:rFonts w:asciiTheme="minorHAnsi" w:hAnsiTheme="minorHAnsi" w:cstheme="minorHAnsi"/>
        </w:rPr>
        <w:t>Szafa kartotekowa</w:t>
      </w:r>
    </w:p>
    <w:p w:rsidR="001066B4" w:rsidRDefault="001066B4" w:rsidP="00880E09">
      <w:pPr>
        <w:pStyle w:val="Akapitzlist"/>
        <w:spacing w:after="60"/>
        <w:ind w:left="0"/>
        <w:jc w:val="both"/>
        <w:rPr>
          <w:rFonts w:asciiTheme="minorHAnsi" w:hAnsiTheme="minorHAnsi" w:cstheme="minorHAnsi"/>
        </w:rPr>
      </w:pPr>
      <w:r>
        <w:rPr>
          <w:rFonts w:asciiTheme="minorHAnsi" w:hAnsiTheme="minorHAnsi" w:cstheme="minorHAnsi"/>
        </w:rPr>
        <w:t xml:space="preserve">Pakiet nr 5 – </w:t>
      </w:r>
      <w:r w:rsidR="00047F5D">
        <w:rPr>
          <w:rFonts w:asciiTheme="minorHAnsi" w:hAnsiTheme="minorHAnsi" w:cstheme="minorHAnsi"/>
        </w:rPr>
        <w:t>Szafa BHP</w:t>
      </w:r>
    </w:p>
    <w:p w:rsidR="001066B4" w:rsidRPr="00880E09" w:rsidRDefault="001066B4" w:rsidP="00880E09">
      <w:pPr>
        <w:pStyle w:val="Akapitzlist"/>
        <w:spacing w:after="60"/>
        <w:ind w:left="0"/>
        <w:jc w:val="both"/>
        <w:rPr>
          <w:rFonts w:asciiTheme="minorHAnsi" w:hAnsiTheme="minorHAnsi" w:cstheme="minorHAnsi"/>
        </w:rPr>
      </w:pPr>
      <w:r>
        <w:rPr>
          <w:rFonts w:asciiTheme="minorHAnsi" w:hAnsiTheme="minorHAnsi" w:cstheme="minorHAnsi"/>
        </w:rPr>
        <w:t xml:space="preserve">Pakiet nr 6 – </w:t>
      </w:r>
      <w:r w:rsidR="00047F5D">
        <w:rPr>
          <w:rFonts w:asciiTheme="minorHAnsi" w:hAnsiTheme="minorHAnsi" w:cstheme="minorHAnsi"/>
        </w:rPr>
        <w:t>Wózki, stoliki, podesty</w:t>
      </w:r>
    </w:p>
    <w:p w:rsidR="00622F34" w:rsidRDefault="00622F34" w:rsidP="00622F34">
      <w:pPr>
        <w:pStyle w:val="Akapitzlist"/>
        <w:jc w:val="both"/>
      </w:pP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Szczegółowy opis przedmiotu zamówienia zawierają specyfikacje techniczne stanowiące załącznik nr 1 do SIWZ.</w:t>
      </w:r>
    </w:p>
    <w:p w:rsidR="00C069D3" w:rsidRPr="00A375AA" w:rsidRDefault="00C069D3" w:rsidP="00A375AA">
      <w:pPr>
        <w:pStyle w:val="Akapitzlist"/>
        <w:numPr>
          <w:ilvl w:val="0"/>
          <w:numId w:val="2"/>
        </w:numPr>
        <w:spacing w:after="0"/>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r w:rsidR="00A375AA" w:rsidRPr="00A375AA">
        <w:rPr>
          <w:rFonts w:asciiTheme="minorHAnsi" w:hAnsiTheme="minorHAnsi" w:cstheme="minorHAnsi"/>
        </w:rPr>
        <w:t>39113100-8 – Fotele</w:t>
      </w:r>
    </w:p>
    <w:p w:rsidR="00A375AA" w:rsidRP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39112000-0 – Krzesła</w:t>
      </w:r>
    </w:p>
    <w:p w:rsidR="00A375AA" w:rsidRP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39711130-9 – Chłodziarki</w:t>
      </w:r>
    </w:p>
    <w:p w:rsidR="00A375AA" w:rsidRP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39100000-3 – Meble</w:t>
      </w:r>
    </w:p>
    <w:p w:rsidR="00A375AA" w:rsidRP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34911100-7 – Wózki</w:t>
      </w:r>
    </w:p>
    <w:p w:rsidR="00A375AA" w:rsidRP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39143310-2 – Stoliki</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C069D3" w:rsidRDefault="00880E09" w:rsidP="00C069D3">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rPr>
        <w:t>Zamawiający może unieważnić postępowanie o udzielenie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880E09">
        <w:rPr>
          <w:rFonts w:asciiTheme="minorHAnsi" w:hAnsiTheme="minorHAnsi" w:cstheme="minorHAnsi"/>
        </w:rPr>
        <w:t>.</w:t>
      </w:r>
    </w:p>
    <w:p w:rsidR="00C069D3" w:rsidRPr="003C5E2D"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 xml:space="preserve">Miejscem dostawy przedmiotu zamówienia jest Wojewódzki Szpital Specjalistyczny im. bł. ks. J. Popiełuszki ul. </w:t>
      </w:r>
      <w:proofErr w:type="spellStart"/>
      <w:r w:rsidRPr="00C069D3">
        <w:rPr>
          <w:rFonts w:asciiTheme="minorHAnsi" w:hAnsiTheme="minorHAnsi" w:cstheme="minorHAnsi"/>
        </w:rPr>
        <w:t>Wieniecka</w:t>
      </w:r>
      <w:proofErr w:type="spellEnd"/>
      <w:r w:rsidRPr="00C069D3">
        <w:rPr>
          <w:rFonts w:asciiTheme="minorHAnsi" w:hAnsiTheme="minorHAnsi" w:cstheme="minorHAnsi"/>
        </w:rPr>
        <w:t xml:space="preserve"> 49, 87-800 Włocławek, </w:t>
      </w:r>
      <w:r w:rsidRPr="007C7FB4">
        <w:rPr>
          <w:rFonts w:asciiTheme="minorHAnsi" w:hAnsiTheme="minorHAnsi" w:cstheme="minorHAnsi"/>
        </w:rPr>
        <w:t>budynek nr 5.</w:t>
      </w:r>
    </w:p>
    <w:p w:rsidR="00880E09" w:rsidRDefault="00880E09" w:rsidP="00880E09"/>
    <w:p w:rsidR="00DF20CA" w:rsidRPr="00D90B97" w:rsidRDefault="00DF20CA" w:rsidP="00DF20CA">
      <w:pPr>
        <w:pStyle w:val="Akapitzlist"/>
        <w:ind w:left="0"/>
        <w:rPr>
          <w:b/>
        </w:rPr>
      </w:pPr>
      <w:r w:rsidRPr="00D90B97">
        <w:rPr>
          <w:b/>
        </w:rPr>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lastRenderedPageBreak/>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DF20CA" w:rsidRDefault="00880E09" w:rsidP="00940370">
      <w:pPr>
        <w:pStyle w:val="Akapitzlist"/>
        <w:numPr>
          <w:ilvl w:val="0"/>
          <w:numId w:val="3"/>
        </w:numPr>
        <w:ind w:left="0"/>
        <w:jc w:val="both"/>
      </w:pPr>
      <w:r>
        <w:t xml:space="preserve">Zamawiający </w:t>
      </w:r>
      <w:r w:rsidR="00C069D3">
        <w:t>dopuszcza składanie ofert częściowych. Ofertę można złożyć na jeden, kilka lub wszystkie pakiety.</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DF20CA" w:rsidRDefault="00967881" w:rsidP="00940370">
      <w:pPr>
        <w:pStyle w:val="Akapitzlist"/>
        <w:numPr>
          <w:ilvl w:val="0"/>
          <w:numId w:val="3"/>
        </w:numPr>
        <w:ind w:left="0"/>
        <w:jc w:val="both"/>
      </w:pPr>
      <w:r>
        <w:t>Zamawiający</w:t>
      </w:r>
      <w:r w:rsidR="00054FF6">
        <w:t xml:space="preserve"> przewiduje udzielenie</w:t>
      </w:r>
      <w:r w:rsidR="00DF20CA">
        <w:t xml:space="preserve"> zamówień, o których mowa w art. 67 ust. 1 pkt 7</w:t>
      </w:r>
      <w:r w:rsidR="000E3198">
        <w:t xml:space="preserve"> </w:t>
      </w:r>
      <w:r w:rsidR="00880E09">
        <w:t>ustawy</w:t>
      </w:r>
      <w:r w:rsidR="00880E09" w:rsidRPr="00880E09">
        <w:rPr>
          <w:rFonts w:asciiTheme="minorHAnsi" w:hAnsiTheme="minorHAnsi" w:cstheme="minorHAnsi"/>
        </w:rPr>
        <w:t xml:space="preserve"> p</w:t>
      </w:r>
      <w:r w:rsidR="00880E09">
        <w:rPr>
          <w:rFonts w:asciiTheme="minorHAnsi" w:hAnsiTheme="minorHAnsi" w:cstheme="minorHAnsi"/>
        </w:rPr>
        <w:t xml:space="preserve">rawo </w:t>
      </w:r>
      <w:r w:rsidR="00880E09" w:rsidRPr="00880E09">
        <w:rPr>
          <w:rFonts w:asciiTheme="minorHAnsi" w:hAnsiTheme="minorHAnsi" w:cstheme="minorHAnsi"/>
        </w:rPr>
        <w:t>z</w:t>
      </w:r>
      <w:r w:rsidR="00880E09">
        <w:rPr>
          <w:rFonts w:asciiTheme="minorHAnsi" w:hAnsiTheme="minorHAnsi" w:cstheme="minorHAnsi"/>
        </w:rPr>
        <w:t xml:space="preserve">amówień </w:t>
      </w:r>
      <w:r w:rsidR="00880E09" w:rsidRPr="00880E09">
        <w:rPr>
          <w:rFonts w:asciiTheme="minorHAnsi" w:hAnsiTheme="minorHAnsi" w:cstheme="minorHAnsi"/>
        </w:rPr>
        <w:t>p</w:t>
      </w:r>
      <w:r w:rsidR="00880E09">
        <w:rPr>
          <w:rFonts w:asciiTheme="minorHAnsi" w:hAnsiTheme="minorHAnsi" w:cstheme="minorHAnsi"/>
        </w:rPr>
        <w:t>ublicznych (Dz. U. z 2015 r. poz. 2164 ze zm.)</w:t>
      </w:r>
      <w:r w:rsidR="00880E09" w:rsidRPr="00880E09">
        <w:rPr>
          <w:rFonts w:asciiTheme="minorHAnsi" w:hAnsiTheme="minorHAnsi" w:cstheme="minorHAnsi"/>
        </w:rPr>
        <w:t>.</w:t>
      </w:r>
      <w:r w:rsidR="00054FF6">
        <w:rPr>
          <w:rFonts w:asciiTheme="minorHAnsi" w:hAnsiTheme="minorHAnsi" w:cstheme="minorHAnsi"/>
        </w:rPr>
        <w:t xml:space="preserve"> Wartość zamówień uzupełniających nie przekroczy 20% wartości zamówienia podstawowego. W ramach zamówień uzupełniających Zamawiający przewiduje dostawę mebli na wymiar, o których mowa w </w:t>
      </w:r>
      <w:r w:rsidR="009967EC">
        <w:rPr>
          <w:rFonts w:asciiTheme="minorHAnsi" w:hAnsiTheme="minorHAnsi" w:cstheme="minorHAnsi"/>
        </w:rPr>
        <w:t>p</w:t>
      </w:r>
      <w:r w:rsidR="00054FF6">
        <w:rPr>
          <w:rFonts w:asciiTheme="minorHAnsi" w:hAnsiTheme="minorHAnsi" w:cstheme="minorHAnsi"/>
        </w:rPr>
        <w:t>akiecie nr 3.</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0E3198" w:rsidRPr="001346E5" w:rsidRDefault="0041747D" w:rsidP="000E3198">
      <w:pPr>
        <w:jc w:val="center"/>
        <w:rPr>
          <w:rFonts w:asciiTheme="minorHAnsi" w:hAnsiTheme="minorHAnsi"/>
          <w:b/>
          <w:sz w:val="22"/>
        </w:rPr>
      </w:pPr>
      <w:r w:rsidRPr="001346E5">
        <w:rPr>
          <w:rFonts w:asciiTheme="minorHAnsi" w:hAnsiTheme="minorHAnsi"/>
          <w:b/>
          <w:sz w:val="22"/>
        </w:rPr>
        <w:t>Dostawę mebli</w:t>
      </w:r>
      <w:r w:rsidR="0047715F" w:rsidRPr="001346E5">
        <w:rPr>
          <w:rFonts w:asciiTheme="minorHAnsi" w:hAnsiTheme="minorHAnsi"/>
          <w:b/>
          <w:sz w:val="22"/>
        </w:rPr>
        <w:t xml:space="preserve"> i wyposażenia</w:t>
      </w:r>
      <w:r w:rsidR="00C069D3" w:rsidRPr="001346E5">
        <w:rPr>
          <w:rFonts w:asciiTheme="minorHAnsi" w:hAnsiTheme="minorHAnsi"/>
          <w:b/>
          <w:sz w:val="22"/>
        </w:rPr>
        <w:t xml:space="preserve"> dla</w:t>
      </w:r>
      <w:r w:rsidR="0047715F" w:rsidRPr="001346E5">
        <w:rPr>
          <w:rFonts w:asciiTheme="minorHAnsi" w:hAnsiTheme="minorHAnsi"/>
          <w:b/>
          <w:sz w:val="22"/>
        </w:rPr>
        <w:t xml:space="preserve"> budynku nr 5</w:t>
      </w:r>
      <w:r w:rsidR="00C069D3" w:rsidRPr="001346E5">
        <w:rPr>
          <w:rFonts w:asciiTheme="minorHAnsi" w:hAnsiTheme="minorHAnsi"/>
          <w:b/>
          <w:sz w:val="22"/>
        </w:rPr>
        <w:t xml:space="preserve"> Wojewódzkiego Szpitala Specjalistycznego im. bł. ks. J. Popiełuszki we Włocławku </w:t>
      </w:r>
      <w:r w:rsidR="000E3198" w:rsidRPr="001346E5">
        <w:rPr>
          <w:rFonts w:asciiTheme="minorHAnsi" w:hAnsiTheme="minorHAnsi"/>
          <w:b/>
          <w:sz w:val="22"/>
        </w:rPr>
        <w:t xml:space="preserve">„Nie otwierać przed dniem </w:t>
      </w:r>
      <w:r w:rsidR="00A3482D" w:rsidRPr="001346E5">
        <w:rPr>
          <w:rFonts w:asciiTheme="minorHAnsi" w:hAnsiTheme="minorHAnsi"/>
          <w:b/>
          <w:sz w:val="22"/>
        </w:rPr>
        <w:t>10.01.2016</w:t>
      </w:r>
      <w:r w:rsidR="005C647D">
        <w:rPr>
          <w:rFonts w:asciiTheme="minorHAnsi" w:hAnsiTheme="minorHAnsi"/>
          <w:b/>
          <w:sz w:val="22"/>
        </w:rPr>
        <w:t xml:space="preserve"> r.  god</w:t>
      </w:r>
      <w:r w:rsidR="005C647D" w:rsidRPr="00E15B4A">
        <w:rPr>
          <w:rFonts w:asciiTheme="minorHAnsi" w:hAnsiTheme="minorHAnsi"/>
          <w:b/>
          <w:sz w:val="22"/>
        </w:rPr>
        <w:t>z. 10:</w:t>
      </w:r>
      <w:r w:rsidR="005C647D">
        <w:rPr>
          <w:rFonts w:asciiTheme="minorHAnsi" w:hAnsiTheme="minorHAnsi"/>
          <w:b/>
          <w:sz w:val="22"/>
        </w:rPr>
        <w:t>4</w:t>
      </w:r>
      <w:r w:rsidR="000E3198"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w:t>
      </w:r>
      <w:bookmarkStart w:id="2" w:name="_GoBack"/>
      <w:bookmarkEnd w:id="2"/>
      <w:r>
        <w:t>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xml:space="preserve">, oczywiste omyłki rachunkowe z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BD2777" w:rsidRDefault="00BD2777"/>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lastRenderedPageBreak/>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(Dz.U.2003, nr 153, poz. 1503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lastRenderedPageBreak/>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 </w:t>
      </w:r>
      <w:r w:rsidRPr="00EE2D2F">
        <w:rPr>
          <w:b/>
          <w:bCs/>
        </w:rPr>
        <w:t>post</w:t>
      </w:r>
      <w:r w:rsidRPr="00EE2D2F">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Year" w:val="2015"/>
          <w:attr w:name="Day" w:val="15"/>
          <w:attr w:name="Month" w:val="5"/>
          <w:attr w:name="ls" w:val="trans"/>
        </w:smartTagPr>
        <w:r w:rsidRPr="00AA3D78">
          <w:t>15 maja 2015 r.</w:t>
        </w:r>
      </w:smartTag>
      <w:r w:rsidRPr="00AA3D78">
        <w:t xml:space="preserve"> – Prawo restrukturyzacyjne (Dz. U. z 2015 r. poz. 978,</w:t>
      </w:r>
      <w:r w:rsidR="00AA3D78">
        <w:t xml:space="preserve"> 1259, </w:t>
      </w:r>
      <w:r w:rsidRPr="00AA3D78">
        <w:t>1513, 1830 i 1844 oraz z 2016 r. poz. 615)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Year" w:val="2003"/>
          <w:attr w:name="Day" w:val="28"/>
          <w:attr w:name="Month" w:val="2"/>
          <w:attr w:name="ls" w:val="trans"/>
        </w:smartTagPr>
        <w:r w:rsidRPr="00AA3D78">
          <w:t>28 lutego 2003 r.</w:t>
        </w:r>
      </w:smartTag>
      <w:r w:rsidRPr="00AA3D78">
        <w:t xml:space="preserve"> – Prawo upadłościowe</w:t>
      </w:r>
      <w:r w:rsidR="00AA3D78">
        <w:t xml:space="preserve"> </w:t>
      </w:r>
      <w:r w:rsidRPr="00AA3D78">
        <w:t>(Dz. U. z 2015 r. poz. 233, 978, 1166, 1259 i 1844 oraz z 2016 r. poz. 615),</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D46F39" w:rsidRDefault="00D46F39" w:rsidP="00C10DA2">
      <w:pPr>
        <w:pStyle w:val="Akapitzlist"/>
        <w:tabs>
          <w:tab w:val="left" w:pos="426"/>
        </w:tabs>
        <w:spacing w:after="240"/>
        <w:ind w:left="426"/>
        <w:jc w:val="both"/>
        <w:rPr>
          <w:rFonts w:asciiTheme="minorHAnsi" w:hAnsiTheme="minorHAnsi"/>
          <w:b/>
        </w:rPr>
      </w:pPr>
      <w:r w:rsidRPr="00D46F39">
        <w:rPr>
          <w:rFonts w:asciiTheme="minorHAnsi" w:hAnsiTheme="minorHAnsi"/>
        </w:rPr>
        <w:t xml:space="preserve">wykazem wykonanych lub wykonywanych </w:t>
      </w:r>
      <w:r w:rsidR="0041747D">
        <w:rPr>
          <w:rFonts w:asciiTheme="minorHAnsi" w:hAnsiTheme="minorHAnsi"/>
        </w:rPr>
        <w:t>dostaw</w:t>
      </w:r>
      <w:r w:rsidR="006122BC">
        <w:rPr>
          <w:rFonts w:asciiTheme="minorHAnsi" w:hAnsiTheme="minorHAnsi"/>
        </w:rPr>
        <w:t xml:space="preserve"> (dla poszczególnych pakietów):</w:t>
      </w:r>
    </w:p>
    <w:tbl>
      <w:tblPr>
        <w:tblW w:w="839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5"/>
        <w:gridCol w:w="4070"/>
      </w:tblGrid>
      <w:tr w:rsidR="006122BC" w:rsidRPr="00C04805" w:rsidTr="0041747D">
        <w:trPr>
          <w:trHeight w:val="299"/>
        </w:trPr>
        <w:tc>
          <w:tcPr>
            <w:tcW w:w="4325" w:type="dxa"/>
            <w:shd w:val="clear" w:color="auto" w:fill="auto"/>
            <w:noWrap/>
            <w:vAlign w:val="center"/>
          </w:tcPr>
          <w:p w:rsidR="006122BC" w:rsidRPr="00C04805" w:rsidRDefault="006122BC" w:rsidP="00E91431">
            <w:pPr>
              <w:jc w:val="center"/>
              <w:rPr>
                <w:rFonts w:ascii="Calibri" w:hAnsi="Calibri" w:cstheme="minorHAnsi"/>
                <w:b/>
                <w:color w:val="000000"/>
                <w:sz w:val="22"/>
                <w:szCs w:val="22"/>
              </w:rPr>
            </w:pPr>
            <w:r w:rsidRPr="00C04805">
              <w:rPr>
                <w:rFonts w:ascii="Calibri" w:hAnsi="Calibri" w:cstheme="minorHAnsi"/>
                <w:b/>
                <w:color w:val="000000"/>
                <w:sz w:val="22"/>
                <w:szCs w:val="22"/>
              </w:rPr>
              <w:t>Część postępowania</w:t>
            </w:r>
          </w:p>
        </w:tc>
        <w:tc>
          <w:tcPr>
            <w:tcW w:w="4070" w:type="dxa"/>
            <w:shd w:val="clear" w:color="auto" w:fill="auto"/>
            <w:noWrap/>
            <w:vAlign w:val="center"/>
          </w:tcPr>
          <w:p w:rsidR="006122BC" w:rsidRPr="00C04805" w:rsidRDefault="006122BC" w:rsidP="00E91431">
            <w:pPr>
              <w:jc w:val="center"/>
              <w:rPr>
                <w:rFonts w:ascii="Calibri" w:hAnsi="Calibri" w:cs="Calibri"/>
                <w:b/>
                <w:color w:val="000000"/>
                <w:sz w:val="22"/>
                <w:szCs w:val="22"/>
              </w:rPr>
            </w:pPr>
            <w:r>
              <w:rPr>
                <w:rFonts w:ascii="Calibri" w:hAnsi="Calibri" w:cs="Calibri"/>
                <w:b/>
                <w:color w:val="000000"/>
                <w:sz w:val="22"/>
                <w:szCs w:val="22"/>
              </w:rPr>
              <w:t>Wymagany charakter doświadczenia</w:t>
            </w:r>
          </w:p>
        </w:tc>
      </w:tr>
      <w:tr w:rsidR="006122BC" w:rsidRPr="00C04805" w:rsidTr="0041747D">
        <w:trPr>
          <w:trHeight w:val="299"/>
        </w:trPr>
        <w:tc>
          <w:tcPr>
            <w:tcW w:w="4325"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 nr 1 – fotele, krzesła</w:t>
            </w:r>
            <w:r w:rsidR="00EE42C4">
              <w:rPr>
                <w:rFonts w:ascii="Calibri" w:hAnsi="Calibri" w:cs="Calibri"/>
                <w:sz w:val="22"/>
                <w:szCs w:val="22"/>
              </w:rPr>
              <w:t>, stolik</w:t>
            </w:r>
          </w:p>
        </w:tc>
        <w:tc>
          <w:tcPr>
            <w:tcW w:w="4070" w:type="dxa"/>
            <w:shd w:val="clear" w:color="auto" w:fill="auto"/>
            <w:noWrap/>
          </w:tcPr>
          <w:p w:rsidR="006122BC" w:rsidRPr="00530BCD" w:rsidRDefault="006122BC" w:rsidP="006122BC">
            <w:r w:rsidRPr="00530BCD">
              <w:rPr>
                <w:rFonts w:ascii="Calibri" w:hAnsi="Calibri" w:cs="Calibri"/>
                <w:sz w:val="22"/>
                <w:szCs w:val="22"/>
              </w:rPr>
              <w:t xml:space="preserve">dwie dostawy </w:t>
            </w:r>
            <w:r>
              <w:rPr>
                <w:rFonts w:ascii="Calibri" w:hAnsi="Calibri" w:cs="Calibri"/>
                <w:sz w:val="22"/>
                <w:szCs w:val="22"/>
              </w:rPr>
              <w:t>foteli lub krzeseł</w:t>
            </w:r>
            <w:r w:rsidRPr="00530BCD">
              <w:rPr>
                <w:rFonts w:ascii="Calibri" w:hAnsi="Calibri" w:cs="Calibri"/>
                <w:sz w:val="22"/>
                <w:szCs w:val="22"/>
              </w:rPr>
              <w:t xml:space="preserve"> o wartości minimum </w:t>
            </w:r>
            <w:r>
              <w:rPr>
                <w:rFonts w:ascii="Calibri" w:hAnsi="Calibri" w:cs="Calibri"/>
                <w:sz w:val="22"/>
                <w:szCs w:val="22"/>
              </w:rPr>
              <w:t>4</w:t>
            </w:r>
            <w:r w:rsidRPr="00530BCD">
              <w:rPr>
                <w:rFonts w:ascii="Calibri" w:hAnsi="Calibri" w:cs="Calibri"/>
                <w:sz w:val="22"/>
                <w:szCs w:val="22"/>
              </w:rPr>
              <w:t>0 000 zł brutto każda</w:t>
            </w:r>
          </w:p>
        </w:tc>
      </w:tr>
      <w:tr w:rsidR="006122BC" w:rsidRPr="00C04805" w:rsidTr="0041747D">
        <w:trPr>
          <w:trHeight w:val="332"/>
        </w:trPr>
        <w:tc>
          <w:tcPr>
            <w:tcW w:w="4325"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w:t>
            </w:r>
            <w:r w:rsidRPr="00530BCD">
              <w:rPr>
                <w:rFonts w:ascii="Calibri" w:hAnsi="Calibri" w:cs="Calibri"/>
                <w:sz w:val="22"/>
                <w:szCs w:val="22"/>
              </w:rPr>
              <w:t xml:space="preserve"> nr 2 – </w:t>
            </w:r>
            <w:r>
              <w:rPr>
                <w:rFonts w:ascii="Calibri" w:hAnsi="Calibri" w:cs="Calibri"/>
                <w:sz w:val="22"/>
                <w:szCs w:val="22"/>
              </w:rPr>
              <w:t>chłodziarka farmaceutyczna</w:t>
            </w:r>
          </w:p>
        </w:tc>
        <w:tc>
          <w:tcPr>
            <w:tcW w:w="4070" w:type="dxa"/>
            <w:shd w:val="clear" w:color="auto" w:fill="auto"/>
            <w:noWrap/>
          </w:tcPr>
          <w:p w:rsidR="006122BC" w:rsidRPr="00530BCD" w:rsidRDefault="006122BC" w:rsidP="006122BC">
            <w:r w:rsidRPr="00530BCD">
              <w:rPr>
                <w:rFonts w:ascii="Calibri" w:hAnsi="Calibri" w:cs="Calibri"/>
                <w:sz w:val="22"/>
                <w:szCs w:val="22"/>
              </w:rPr>
              <w:t xml:space="preserve">dwie dostawy </w:t>
            </w:r>
            <w:r>
              <w:rPr>
                <w:rFonts w:ascii="Calibri" w:hAnsi="Calibri" w:cs="Calibri"/>
                <w:sz w:val="22"/>
                <w:szCs w:val="22"/>
              </w:rPr>
              <w:t xml:space="preserve">chłodziarek farmaceutycznych </w:t>
            </w:r>
            <w:r w:rsidRPr="00530BCD">
              <w:rPr>
                <w:rFonts w:ascii="Calibri" w:hAnsi="Calibri" w:cs="Calibri"/>
                <w:sz w:val="22"/>
                <w:szCs w:val="22"/>
              </w:rPr>
              <w:t xml:space="preserve">o wartości minimum </w:t>
            </w:r>
            <w:r>
              <w:rPr>
                <w:rFonts w:ascii="Calibri" w:hAnsi="Calibri" w:cs="Calibri"/>
                <w:sz w:val="22"/>
                <w:szCs w:val="22"/>
              </w:rPr>
              <w:t>15</w:t>
            </w:r>
            <w:r w:rsidRPr="00530BCD">
              <w:rPr>
                <w:rFonts w:ascii="Calibri" w:hAnsi="Calibri" w:cs="Calibri"/>
                <w:sz w:val="22"/>
                <w:szCs w:val="22"/>
              </w:rPr>
              <w:t> 000 zł brutto każda</w:t>
            </w:r>
          </w:p>
        </w:tc>
      </w:tr>
      <w:tr w:rsidR="006122BC" w:rsidRPr="00C04805" w:rsidTr="0041747D">
        <w:trPr>
          <w:trHeight w:val="299"/>
        </w:trPr>
        <w:tc>
          <w:tcPr>
            <w:tcW w:w="4325"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 nr 3 – meble</w:t>
            </w:r>
          </w:p>
        </w:tc>
        <w:tc>
          <w:tcPr>
            <w:tcW w:w="4070" w:type="dxa"/>
            <w:shd w:val="clear" w:color="auto" w:fill="auto"/>
            <w:noWrap/>
          </w:tcPr>
          <w:p w:rsidR="006122BC" w:rsidRPr="00530BCD" w:rsidRDefault="006122BC" w:rsidP="006122BC">
            <w:r w:rsidRPr="00530BCD">
              <w:rPr>
                <w:rFonts w:ascii="Calibri" w:hAnsi="Calibri" w:cs="Calibri"/>
                <w:sz w:val="22"/>
                <w:szCs w:val="22"/>
              </w:rPr>
              <w:t xml:space="preserve">dwie dostawy mebli o wartości minimum </w:t>
            </w:r>
            <w:r>
              <w:rPr>
                <w:rFonts w:ascii="Calibri" w:hAnsi="Calibri" w:cs="Calibri"/>
                <w:sz w:val="22"/>
                <w:szCs w:val="22"/>
              </w:rPr>
              <w:t>300</w:t>
            </w:r>
            <w:r w:rsidRPr="00530BCD">
              <w:rPr>
                <w:rFonts w:ascii="Calibri" w:hAnsi="Calibri" w:cs="Calibri"/>
                <w:sz w:val="22"/>
                <w:szCs w:val="22"/>
              </w:rPr>
              <w:t> 000 zł brutto każda</w:t>
            </w:r>
          </w:p>
        </w:tc>
      </w:tr>
      <w:tr w:rsidR="006122BC" w:rsidRPr="00C04805" w:rsidTr="0041747D">
        <w:trPr>
          <w:trHeight w:val="301"/>
        </w:trPr>
        <w:tc>
          <w:tcPr>
            <w:tcW w:w="4325"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w:t>
            </w:r>
            <w:r w:rsidRPr="00530BCD">
              <w:rPr>
                <w:rFonts w:ascii="Calibri" w:hAnsi="Calibri" w:cs="Calibri"/>
                <w:sz w:val="22"/>
                <w:szCs w:val="22"/>
              </w:rPr>
              <w:t xml:space="preserve"> nr 4 – </w:t>
            </w:r>
            <w:r>
              <w:rPr>
                <w:rFonts w:ascii="Calibri" w:hAnsi="Calibri" w:cs="Calibri"/>
                <w:sz w:val="22"/>
                <w:szCs w:val="22"/>
              </w:rPr>
              <w:t>szafa kartotekowa</w:t>
            </w:r>
          </w:p>
        </w:tc>
        <w:tc>
          <w:tcPr>
            <w:tcW w:w="4070" w:type="dxa"/>
            <w:shd w:val="clear" w:color="auto" w:fill="auto"/>
            <w:noWrap/>
            <w:vAlign w:val="center"/>
          </w:tcPr>
          <w:p w:rsidR="006122BC" w:rsidRPr="00530BCD" w:rsidRDefault="006122BC" w:rsidP="006122BC">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szaf kartotekowych</w:t>
            </w:r>
            <w:r w:rsidRPr="00530BCD">
              <w:rPr>
                <w:rFonts w:ascii="Calibri" w:hAnsi="Calibri" w:cs="Calibri"/>
                <w:sz w:val="22"/>
                <w:szCs w:val="22"/>
              </w:rPr>
              <w:t xml:space="preserve"> o wartości minimum 6 000 zł brutto każda</w:t>
            </w:r>
          </w:p>
        </w:tc>
      </w:tr>
      <w:tr w:rsidR="006122BC" w:rsidRPr="00C04805" w:rsidTr="0041747D">
        <w:trPr>
          <w:trHeight w:val="299"/>
        </w:trPr>
        <w:tc>
          <w:tcPr>
            <w:tcW w:w="4325"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w:t>
            </w:r>
            <w:r w:rsidRPr="00530BCD">
              <w:rPr>
                <w:rFonts w:ascii="Calibri" w:hAnsi="Calibri" w:cs="Calibri"/>
                <w:sz w:val="22"/>
                <w:szCs w:val="22"/>
              </w:rPr>
              <w:t xml:space="preserve"> nr 5 – </w:t>
            </w:r>
            <w:r>
              <w:rPr>
                <w:rFonts w:ascii="Calibri" w:hAnsi="Calibri" w:cs="Calibri"/>
                <w:sz w:val="22"/>
                <w:szCs w:val="22"/>
              </w:rPr>
              <w:t>szafa BHP</w:t>
            </w:r>
          </w:p>
        </w:tc>
        <w:tc>
          <w:tcPr>
            <w:tcW w:w="4070" w:type="dxa"/>
            <w:shd w:val="clear" w:color="auto" w:fill="auto"/>
            <w:noWrap/>
          </w:tcPr>
          <w:p w:rsidR="006122BC" w:rsidRPr="00530BCD" w:rsidRDefault="006122BC" w:rsidP="006122BC">
            <w:r>
              <w:rPr>
                <w:rFonts w:ascii="Calibri" w:hAnsi="Calibri" w:cs="Calibri"/>
                <w:sz w:val="22"/>
                <w:szCs w:val="22"/>
              </w:rPr>
              <w:t>dwie dostawy szaf BHP</w:t>
            </w:r>
            <w:r w:rsidRPr="00530BCD">
              <w:rPr>
                <w:rFonts w:ascii="Calibri" w:hAnsi="Calibri" w:cs="Calibri"/>
                <w:sz w:val="22"/>
                <w:szCs w:val="22"/>
              </w:rPr>
              <w:t xml:space="preserve"> o wartości minimum </w:t>
            </w:r>
            <w:r>
              <w:rPr>
                <w:rFonts w:ascii="Calibri" w:hAnsi="Calibri" w:cs="Calibri"/>
                <w:sz w:val="22"/>
                <w:szCs w:val="22"/>
              </w:rPr>
              <w:t>2 2</w:t>
            </w:r>
            <w:r w:rsidRPr="00530BCD">
              <w:rPr>
                <w:rFonts w:ascii="Calibri" w:hAnsi="Calibri" w:cs="Calibri"/>
                <w:sz w:val="22"/>
                <w:szCs w:val="22"/>
              </w:rPr>
              <w:t>00 zł brutto każda</w:t>
            </w:r>
          </w:p>
        </w:tc>
      </w:tr>
      <w:tr w:rsidR="006122BC" w:rsidRPr="00C04805" w:rsidTr="0041747D">
        <w:trPr>
          <w:trHeight w:val="598"/>
        </w:trPr>
        <w:tc>
          <w:tcPr>
            <w:tcW w:w="4325" w:type="dxa"/>
            <w:shd w:val="clear" w:color="auto" w:fill="auto"/>
            <w:noWrap/>
            <w:vAlign w:val="center"/>
          </w:tcPr>
          <w:p w:rsidR="006122BC" w:rsidRPr="00530BCD" w:rsidRDefault="006122BC" w:rsidP="00E91431">
            <w:pPr>
              <w:rPr>
                <w:rFonts w:ascii="Calibri" w:hAnsi="Calibri" w:cs="Calibri"/>
                <w:sz w:val="22"/>
                <w:szCs w:val="22"/>
              </w:rPr>
            </w:pPr>
            <w:r>
              <w:rPr>
                <w:rFonts w:ascii="Calibri" w:hAnsi="Calibri" w:cs="Calibri"/>
                <w:sz w:val="22"/>
                <w:szCs w:val="22"/>
              </w:rPr>
              <w:t>pakiet</w:t>
            </w:r>
            <w:r w:rsidRPr="00530BCD">
              <w:rPr>
                <w:rFonts w:ascii="Calibri" w:hAnsi="Calibri" w:cs="Calibri"/>
                <w:sz w:val="22"/>
                <w:szCs w:val="22"/>
              </w:rPr>
              <w:t xml:space="preserve"> nr 6 – </w:t>
            </w:r>
            <w:r>
              <w:rPr>
                <w:rFonts w:ascii="Calibri" w:hAnsi="Calibri" w:cs="Calibri"/>
                <w:sz w:val="22"/>
                <w:szCs w:val="22"/>
              </w:rPr>
              <w:t>wózki, stoliki, podesty</w:t>
            </w:r>
          </w:p>
        </w:tc>
        <w:tc>
          <w:tcPr>
            <w:tcW w:w="4070" w:type="dxa"/>
            <w:shd w:val="clear" w:color="auto" w:fill="auto"/>
            <w:noWrap/>
          </w:tcPr>
          <w:p w:rsidR="006122BC" w:rsidRPr="00530BCD" w:rsidRDefault="006122BC" w:rsidP="006122BC">
            <w:r w:rsidRPr="00530BCD">
              <w:rPr>
                <w:rFonts w:ascii="Calibri" w:hAnsi="Calibri" w:cs="Calibri"/>
                <w:sz w:val="22"/>
                <w:szCs w:val="22"/>
              </w:rPr>
              <w:t xml:space="preserve">dwie dostawy </w:t>
            </w:r>
            <w:r>
              <w:rPr>
                <w:rFonts w:ascii="Calibri" w:hAnsi="Calibri" w:cs="Calibri"/>
                <w:sz w:val="22"/>
                <w:szCs w:val="22"/>
              </w:rPr>
              <w:t>wózków lub stolików lub podestów</w:t>
            </w:r>
            <w:r w:rsidRPr="00530BCD">
              <w:rPr>
                <w:rFonts w:ascii="Calibri" w:hAnsi="Calibri" w:cs="Calibri"/>
                <w:sz w:val="22"/>
                <w:szCs w:val="22"/>
              </w:rPr>
              <w:t xml:space="preserve"> o wartości minimum 30 000 zł brutto każda</w:t>
            </w:r>
          </w:p>
        </w:tc>
      </w:tr>
    </w:tbl>
    <w:p w:rsidR="001066B4" w:rsidRDefault="001066B4" w:rsidP="001066B4">
      <w:pPr>
        <w:pStyle w:val="Akapitzlist"/>
        <w:spacing w:after="60"/>
        <w:ind w:left="0" w:firstLine="426"/>
        <w:jc w:val="both"/>
      </w:pPr>
    </w:p>
    <w:p w:rsidR="00C10DA2" w:rsidRPr="00C10DA2" w:rsidRDefault="00C10DA2" w:rsidP="0041747D">
      <w:pPr>
        <w:pStyle w:val="ft04p1"/>
        <w:spacing w:before="0" w:beforeAutospacing="0" w:after="240" w:afterAutospacing="0" w:line="276" w:lineRule="auto"/>
        <w:jc w:val="both"/>
        <w:rPr>
          <w:rFonts w:asciiTheme="minorHAnsi" w:hAnsiTheme="minorHAnsi"/>
          <w:b/>
          <w:color w:val="000000"/>
          <w:sz w:val="22"/>
          <w:szCs w:val="22"/>
        </w:rPr>
      </w:pPr>
      <w:r w:rsidRPr="00C10DA2">
        <w:rPr>
          <w:rFonts w:asciiTheme="minorHAnsi" w:hAnsiTheme="minorHAnsi"/>
          <w:sz w:val="22"/>
          <w:szCs w:val="22"/>
        </w:rPr>
        <w:lastRenderedPageBreak/>
        <w:t xml:space="preserve">w okresie ostatnich trzech lat przed upływem terminu składania ofert, </w:t>
      </w:r>
      <w:r w:rsidRPr="00C10DA2">
        <w:rPr>
          <w:rFonts w:asciiTheme="minorHAnsi" w:hAnsiTheme="minorHAnsi"/>
          <w:sz w:val="22"/>
          <w:szCs w:val="22"/>
        </w:rPr>
        <w:br/>
        <w:t>a jeżeli okres prowadzenia działalności jest krótszy – w tym okresie, z podaniem ich wartości,</w:t>
      </w:r>
      <w:r w:rsidRPr="00C10DA2">
        <w:rPr>
          <w:rFonts w:asciiTheme="minorHAnsi" w:hAnsiTheme="minorHAnsi"/>
          <w:sz w:val="22"/>
          <w:szCs w:val="22"/>
        </w:rPr>
        <w:br/>
        <w:t>przedmiotu, dat wykonania i podmiotów, na rzecz których dostawy zostały wykonane oraz</w:t>
      </w:r>
      <w:r w:rsidRPr="00C10DA2">
        <w:rPr>
          <w:rFonts w:asciiTheme="minorHAnsi" w:hAnsiTheme="minorHAnsi"/>
          <w:sz w:val="22"/>
          <w:szCs w:val="22"/>
        </w:rPr>
        <w:br/>
        <w:t>załączenia minimum 2 dowodów, że te dostawy zostały wykonane lub są wykonywane należycie</w:t>
      </w:r>
      <w:r w:rsidRPr="00C10DA2">
        <w:rPr>
          <w:rFonts w:asciiTheme="minorHAnsi" w:hAnsiTheme="minorHAnsi"/>
          <w:sz w:val="22"/>
          <w:szCs w:val="22"/>
        </w:rPr>
        <w:br/>
        <w:t xml:space="preserve">– zgodnie </w:t>
      </w:r>
      <w:r w:rsidRPr="00C10DA2">
        <w:rPr>
          <w:rFonts w:asciiTheme="minorHAnsi" w:hAnsiTheme="minorHAnsi"/>
          <w:color w:val="000000"/>
          <w:sz w:val="22"/>
          <w:szCs w:val="22"/>
        </w:rPr>
        <w:t>z </w:t>
      </w:r>
      <w:r w:rsidRPr="00C10DA2">
        <w:rPr>
          <w:rFonts w:asciiTheme="minorHAnsi" w:hAnsiTheme="minorHAnsi"/>
          <w:b/>
          <w:color w:val="000000"/>
          <w:sz w:val="22"/>
          <w:szCs w:val="22"/>
        </w:rPr>
        <w:t>Załącznikiem Nr 4 do SIWZ.</w:t>
      </w:r>
    </w:p>
    <w:p w:rsidR="00C10DA2" w:rsidRPr="00C10DA2" w:rsidRDefault="00C10DA2" w:rsidP="00C10DA2">
      <w:pPr>
        <w:spacing w:before="240"/>
        <w:jc w:val="both"/>
        <w:rPr>
          <w:rFonts w:asciiTheme="minorHAnsi" w:hAnsiTheme="minorHAnsi" w:cstheme="minorHAnsi"/>
          <w:sz w:val="22"/>
          <w:szCs w:val="22"/>
        </w:rPr>
      </w:pPr>
      <w:r w:rsidRPr="00C10DA2">
        <w:rPr>
          <w:rFonts w:asciiTheme="minorHAnsi" w:hAnsiTheme="minorHAnsi" w:cstheme="minorHAnsi"/>
          <w:sz w:val="22"/>
          <w:szCs w:val="22"/>
        </w:rPr>
        <w:t>W przypadku składania oferty na więcej niż jeden pakiet, należy wykazać się posiadaniem doświadczenia w wysokości nie mniejszej niż najwyższy warunek wymagany spośród pakietów, na które została złożona oferta.</w:t>
      </w:r>
    </w:p>
    <w:p w:rsidR="00A375AA" w:rsidRDefault="00A375AA" w:rsidP="00A375AA">
      <w:pPr>
        <w:spacing w:line="276" w:lineRule="auto"/>
        <w:jc w:val="both"/>
        <w:rPr>
          <w:rFonts w:asciiTheme="minorHAnsi" w:hAnsiTheme="minorHAnsi"/>
          <w:sz w:val="22"/>
          <w:szCs w:val="22"/>
        </w:rPr>
      </w:pP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uzyskać poświadczenia o należytym zrealizowaniu dostaw może złożyć oświadczenie. W przypadku, 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497DCE" w:rsidRDefault="00497DCE" w:rsidP="00C10DA2">
      <w:pPr>
        <w:jc w:val="both"/>
      </w:pPr>
    </w:p>
    <w:p w:rsidR="00D8741C" w:rsidRDefault="00D8741C" w:rsidP="00940370">
      <w:pPr>
        <w:pStyle w:val="Akapitzlist"/>
        <w:numPr>
          <w:ilvl w:val="0"/>
          <w:numId w:val="8"/>
        </w:numPr>
        <w:ind w:left="0"/>
        <w:jc w:val="both"/>
      </w:pPr>
      <w:r>
        <w:t>Oświadczenie o niepodleganiu wykluczeniu z postępowania i spełnianiu warunków udziału w 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 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940370">
      <w:pPr>
        <w:pStyle w:val="Akapitzlist"/>
        <w:numPr>
          <w:ilvl w:val="0"/>
          <w:numId w:val="12"/>
        </w:numPr>
        <w:jc w:val="both"/>
      </w:pPr>
      <w:r>
        <w:t>W przypadku wspólnego ubiegania się o zamówienie przez wykonawców oświadczenia, o</w:t>
      </w:r>
    </w:p>
    <w:p w:rsidR="00C44A07" w:rsidRDefault="00C44A07" w:rsidP="00C44A07">
      <w:pPr>
        <w:pStyle w:val="Akapitzlist"/>
        <w:ind w:left="1080"/>
        <w:jc w:val="both"/>
      </w:pPr>
      <w:r>
        <w:t>których mowa w ppkt 1) i 2) potwierdzają spełnianie warunków udziału w postępowaniu oraz brak podstaw wykluczenia w zakresie, w którym każdy z 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lastRenderedPageBreak/>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 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370CB0">
      <w:pPr>
        <w:pStyle w:val="Akapitzlist"/>
        <w:numPr>
          <w:ilvl w:val="0"/>
          <w:numId w:val="46"/>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370CB0">
      <w:pPr>
        <w:pStyle w:val="Akapitzlist"/>
        <w:numPr>
          <w:ilvl w:val="0"/>
          <w:numId w:val="46"/>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FA673C">
      <w:pPr>
        <w:pStyle w:val="Akapitzlist"/>
        <w:numPr>
          <w:ilvl w:val="0"/>
          <w:numId w:val="45"/>
        </w:numPr>
        <w:jc w:val="both"/>
        <w:rPr>
          <w:b/>
          <w:u w:val="single"/>
        </w:rPr>
      </w:pPr>
      <w:r w:rsidRPr="003F57D2">
        <w:rPr>
          <w:b/>
        </w:rPr>
        <w:t xml:space="preserve">wykaz </w:t>
      </w:r>
      <w:r w:rsidR="00F474E9">
        <w:rPr>
          <w:b/>
        </w:rPr>
        <w:t>dostaw</w:t>
      </w:r>
      <w:r w:rsidRPr="003F57D2">
        <w:rPr>
          <w:b/>
        </w:rPr>
        <w:t xml:space="preserve"> wykonanych</w:t>
      </w:r>
      <w:r w:rsidRPr="005C4A16">
        <w:t>, a w przypadku świadczeń okresowych lub ciągłych,</w:t>
      </w:r>
      <w:r w:rsidR="005C4A16" w:rsidRPr="005C4A16">
        <w:t xml:space="preserve"> również</w:t>
      </w:r>
      <w:r w:rsidRPr="005C4A16">
        <w:t xml:space="preserve"> wykonywanych 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t>
      </w:r>
      <w:r w:rsidRPr="005C4A16">
        <w:lastRenderedPageBreak/>
        <w:t>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lub są wykonywane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p>
    <w:p w:rsidR="005C4A16" w:rsidRPr="005C4A16" w:rsidRDefault="005C4A16" w:rsidP="005C4A16">
      <w:pPr>
        <w:pStyle w:val="Akapitzlist"/>
        <w:ind w:left="1418"/>
        <w:jc w:val="both"/>
      </w:pP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t>W przypadku składania oferty wspólnej wykonawcy składają jeden wspólny ww. wykaz.</w:t>
      </w:r>
    </w:p>
    <w:p w:rsidR="0045516F" w:rsidRPr="0045516F" w:rsidRDefault="007C1CCC" w:rsidP="0045516F">
      <w:pPr>
        <w:pStyle w:val="Akapitzlist"/>
        <w:numPr>
          <w:ilvl w:val="0"/>
          <w:numId w:val="14"/>
        </w:numPr>
        <w:jc w:val="both"/>
        <w:rPr>
          <w:u w:val="single"/>
        </w:rPr>
      </w:pPr>
      <w:r>
        <w:t>W ce</w:t>
      </w:r>
      <w:r w:rsidR="0045516F">
        <w:t>lu potwierdzenia, że oferowane dostawy odpowiadają określonym przez Zamawiającego wymaganiom, Wykonawca złoży:</w:t>
      </w:r>
    </w:p>
    <w:p w:rsidR="0045516F" w:rsidRPr="0045516F" w:rsidRDefault="0041747D" w:rsidP="0045516F">
      <w:pPr>
        <w:pStyle w:val="Akapitzlist"/>
        <w:spacing w:after="240"/>
        <w:ind w:left="1080" w:right="-841"/>
        <w:rPr>
          <w:rFonts w:asciiTheme="minorHAnsi" w:hAnsiTheme="minorHAnsi"/>
        </w:rPr>
      </w:pPr>
      <w:r>
        <w:rPr>
          <w:rFonts w:asciiTheme="minorHAnsi" w:hAnsiTheme="minorHAnsi"/>
        </w:rPr>
        <w:t>a</w:t>
      </w:r>
      <w:r w:rsidR="0045516F" w:rsidRPr="000E3A9B">
        <w:rPr>
          <w:rFonts w:asciiTheme="minorHAnsi" w:hAnsiTheme="minorHAnsi"/>
          <w:b/>
        </w:rPr>
        <w:t>) katalogi/prospekty/charakterystyki</w:t>
      </w:r>
      <w:r w:rsidR="0045516F" w:rsidRPr="0045516F">
        <w:rPr>
          <w:rFonts w:asciiTheme="minorHAnsi" w:hAnsiTheme="minorHAnsi"/>
        </w:rPr>
        <w:t xml:space="preserve"> zawierające opis parametrów techniczno-użytkowych   </w:t>
      </w:r>
      <w:r w:rsidR="0045516F" w:rsidRPr="0045516F">
        <w:rPr>
          <w:rFonts w:asciiTheme="minorHAnsi" w:hAnsiTheme="minorHAnsi"/>
        </w:rPr>
        <w:br/>
        <w:t>oferowanych wyrobów.</w:t>
      </w:r>
    </w:p>
    <w:p w:rsidR="0045516F" w:rsidRPr="002368E1" w:rsidRDefault="0041747D" w:rsidP="002368E1">
      <w:pPr>
        <w:pStyle w:val="Akapitzlist"/>
        <w:spacing w:after="240"/>
        <w:ind w:left="1080"/>
        <w:jc w:val="both"/>
        <w:rPr>
          <w:rFonts w:asciiTheme="minorHAnsi" w:hAnsiTheme="minorHAnsi"/>
          <w:lang w:eastAsia="ar-SA"/>
        </w:rPr>
      </w:pPr>
      <w:r>
        <w:rPr>
          <w:rFonts w:asciiTheme="minorHAnsi" w:hAnsiTheme="minorHAnsi"/>
          <w:lang w:eastAsia="ar-SA"/>
        </w:rPr>
        <w:t>b</w:t>
      </w:r>
      <w:r w:rsidR="000E3A9B">
        <w:rPr>
          <w:rFonts w:asciiTheme="minorHAnsi" w:hAnsiTheme="minorHAnsi"/>
          <w:lang w:eastAsia="ar-SA"/>
        </w:rPr>
        <w:t>) wypełniony</w:t>
      </w:r>
      <w:r w:rsidR="0045516F" w:rsidRPr="0045516F">
        <w:rPr>
          <w:rFonts w:asciiTheme="minorHAnsi" w:hAnsiTheme="minorHAnsi"/>
          <w:lang w:eastAsia="ar-SA"/>
        </w:rPr>
        <w:t xml:space="preserve"> </w:t>
      </w:r>
      <w:r w:rsidR="000E3A9B">
        <w:rPr>
          <w:rFonts w:asciiTheme="minorHAnsi" w:hAnsiTheme="minorHAnsi"/>
          <w:b/>
          <w:lang w:eastAsia="ar-SA"/>
        </w:rPr>
        <w:t>formularz</w:t>
      </w:r>
      <w:r w:rsidR="0045516F" w:rsidRPr="000E3A9B">
        <w:rPr>
          <w:rFonts w:asciiTheme="minorHAnsi" w:hAnsiTheme="minorHAnsi"/>
          <w:b/>
          <w:lang w:eastAsia="ar-SA"/>
        </w:rPr>
        <w:t xml:space="preserve"> specyfikacji technicznej</w:t>
      </w:r>
      <w:r w:rsidR="0045516F">
        <w:rPr>
          <w:rFonts w:asciiTheme="minorHAnsi" w:hAnsiTheme="minorHAnsi"/>
          <w:lang w:eastAsia="ar-SA"/>
        </w:rPr>
        <w:t xml:space="preserve"> załącznik nr 8</w:t>
      </w:r>
      <w:r w:rsidR="0045516F" w:rsidRPr="0045516F">
        <w:rPr>
          <w:rFonts w:asciiTheme="minorHAnsi" w:hAnsiTheme="minorHAnsi"/>
          <w:lang w:eastAsia="ar-SA"/>
        </w:rPr>
        <w:t xml:space="preserve"> do SIWZ.</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 xml:space="preserve">zgodnie z Rozdziałem I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3E78F9">
        <w:rPr>
          <w:rFonts w:hint="eastAsia"/>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3E78F9">
        <w:rPr>
          <w:rFonts w:hint="eastAsia"/>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3E78F9">
        <w:rPr>
          <w:rFonts w:hint="eastAsia"/>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3E78F9">
        <w:rPr>
          <w:rFonts w:hint="eastAsia"/>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894CC0">
        <w:rPr>
          <w:rFonts w:hint="eastAsia"/>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94CC0">
        <w:t>ż</w:t>
      </w:r>
      <w:r w:rsidR="00431002" w:rsidRPr="00894CC0">
        <w:rPr>
          <w:b/>
          <w:bCs/>
        </w:rPr>
        <w:t>no</w:t>
      </w:r>
      <w:r w:rsidR="00431002" w:rsidRPr="00894CC0">
        <w:t>ś</w:t>
      </w:r>
      <w:r w:rsidR="00431002" w:rsidRPr="00894CC0">
        <w:rPr>
          <w:b/>
          <w:bCs/>
        </w:rPr>
        <w:t>ci</w:t>
      </w:r>
      <w:r w:rsidRPr="00894CC0">
        <w:rPr>
          <w:b/>
          <w:bCs/>
        </w:rPr>
        <w:t xml:space="preserve"> 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 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t xml:space="preserve">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t xml:space="preserve">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t xml:space="preserve">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lastRenderedPageBreak/>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6C5A96" w:rsidRDefault="006C5A96"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w:t>
      </w:r>
      <w:r>
        <w:lastRenderedPageBreak/>
        <w:t>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820908"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Dostawa powinna być zrealizowana w terminie nie dłuższym niż</w:t>
      </w:r>
      <w:r w:rsidR="00820908">
        <w:rPr>
          <w:rFonts w:asciiTheme="minorHAnsi" w:hAnsiTheme="minorHAnsi" w:cstheme="minorHAnsi"/>
        </w:rPr>
        <w:t>:</w:t>
      </w:r>
    </w:p>
    <w:p w:rsidR="00677DDC" w:rsidRDefault="00820908" w:rsidP="00AA60BA">
      <w:pPr>
        <w:pStyle w:val="Akapitzlist"/>
        <w:ind w:left="0"/>
        <w:jc w:val="both"/>
        <w:rPr>
          <w:rFonts w:asciiTheme="minorHAnsi" w:hAnsiTheme="minorHAnsi" w:cstheme="minorHAnsi"/>
        </w:rPr>
      </w:pPr>
      <w:r>
        <w:rPr>
          <w:rFonts w:asciiTheme="minorHAnsi" w:hAnsiTheme="minorHAnsi" w:cstheme="minorHAnsi"/>
        </w:rPr>
        <w:t>Pakiet nr 1 – 60 dni od podpisania umowy</w:t>
      </w:r>
    </w:p>
    <w:p w:rsidR="00820908" w:rsidRDefault="00820908" w:rsidP="00AA60BA">
      <w:pPr>
        <w:pStyle w:val="Akapitzlist"/>
        <w:ind w:left="0"/>
        <w:jc w:val="both"/>
        <w:rPr>
          <w:rFonts w:asciiTheme="minorHAnsi" w:hAnsiTheme="minorHAnsi" w:cstheme="minorHAnsi"/>
        </w:rPr>
      </w:pPr>
      <w:r>
        <w:rPr>
          <w:rFonts w:asciiTheme="minorHAnsi" w:hAnsiTheme="minorHAnsi" w:cstheme="minorHAnsi"/>
        </w:rPr>
        <w:t>Pakiet nr 2 – 40 dni od podpisania umowy</w:t>
      </w:r>
    </w:p>
    <w:p w:rsidR="00820908" w:rsidRDefault="00820908" w:rsidP="00AA60BA">
      <w:pPr>
        <w:pStyle w:val="Akapitzlist"/>
        <w:ind w:left="0"/>
        <w:jc w:val="both"/>
        <w:rPr>
          <w:rFonts w:asciiTheme="minorHAnsi" w:hAnsiTheme="minorHAnsi" w:cstheme="minorHAnsi"/>
        </w:rPr>
      </w:pPr>
      <w:r>
        <w:rPr>
          <w:rFonts w:asciiTheme="minorHAnsi" w:hAnsiTheme="minorHAnsi" w:cstheme="minorHAnsi"/>
        </w:rPr>
        <w:t>Pakiet nr 3 – 80 dni od podpisania umowy</w:t>
      </w:r>
    </w:p>
    <w:p w:rsidR="00820908" w:rsidRDefault="00820908" w:rsidP="00AA60BA">
      <w:pPr>
        <w:pStyle w:val="Akapitzlist"/>
        <w:ind w:left="0"/>
        <w:jc w:val="both"/>
        <w:rPr>
          <w:rFonts w:asciiTheme="minorHAnsi" w:hAnsiTheme="minorHAnsi" w:cstheme="minorHAnsi"/>
        </w:rPr>
      </w:pPr>
      <w:r>
        <w:rPr>
          <w:rFonts w:asciiTheme="minorHAnsi" w:hAnsiTheme="minorHAnsi" w:cstheme="minorHAnsi"/>
        </w:rPr>
        <w:t>Pakiet nr 4 – 30 dni od podpisania umowy</w:t>
      </w:r>
    </w:p>
    <w:p w:rsidR="00820908" w:rsidRDefault="00820908" w:rsidP="00AA60BA">
      <w:pPr>
        <w:pStyle w:val="Akapitzlist"/>
        <w:ind w:left="0"/>
        <w:jc w:val="both"/>
        <w:rPr>
          <w:rFonts w:asciiTheme="minorHAnsi" w:hAnsiTheme="minorHAnsi" w:cstheme="minorHAnsi"/>
        </w:rPr>
      </w:pPr>
      <w:r>
        <w:rPr>
          <w:rFonts w:asciiTheme="minorHAnsi" w:hAnsiTheme="minorHAnsi" w:cstheme="minorHAnsi"/>
        </w:rPr>
        <w:t>Pakiet nr 5 – 30 dni od podpisania umowy</w:t>
      </w:r>
    </w:p>
    <w:p w:rsidR="00820908" w:rsidRDefault="00820908" w:rsidP="00AA60BA">
      <w:pPr>
        <w:pStyle w:val="Akapitzlist"/>
        <w:ind w:left="0"/>
        <w:jc w:val="both"/>
      </w:pPr>
      <w:r>
        <w:rPr>
          <w:rFonts w:asciiTheme="minorHAnsi" w:hAnsiTheme="minorHAnsi" w:cstheme="minorHAnsi"/>
        </w:rPr>
        <w:t>Pakiet nr 6 – 60 dni od podpisania umowy</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Default="00397D3E" w:rsidP="00940370">
      <w:pPr>
        <w:pStyle w:val="Akapitzlist"/>
        <w:numPr>
          <w:ilvl w:val="0"/>
          <w:numId w:val="22"/>
        </w:numPr>
        <w:ind w:left="0"/>
        <w:rPr>
          <w:bCs/>
        </w:rPr>
      </w:pPr>
      <w:r w:rsidRPr="00397D3E">
        <w:rPr>
          <w:bCs/>
        </w:rPr>
        <w:t>Zamawiający wymag</w:t>
      </w:r>
      <w:r w:rsidR="00AA60BA">
        <w:rPr>
          <w:bCs/>
        </w:rPr>
        <w:t>a wniesienia wadium w wysokości</w:t>
      </w:r>
      <w:r w:rsidR="003C5E2D">
        <w:rPr>
          <w:bCs/>
        </w:rPr>
        <w:t>:</w:t>
      </w:r>
    </w:p>
    <w:p w:rsidR="001066B4" w:rsidRPr="001066B4" w:rsidRDefault="001066B4" w:rsidP="001066B4">
      <w:pPr>
        <w:spacing w:after="60"/>
        <w:jc w:val="both"/>
        <w:rPr>
          <w:rFonts w:asciiTheme="minorHAnsi" w:hAnsiTheme="minorHAnsi"/>
          <w:sz w:val="22"/>
        </w:rPr>
      </w:pPr>
      <w:r w:rsidRPr="001066B4">
        <w:rPr>
          <w:rFonts w:asciiTheme="minorHAnsi" w:hAnsiTheme="minorHAnsi"/>
          <w:sz w:val="22"/>
        </w:rPr>
        <w:t>Pakiet nr 1 –</w:t>
      </w:r>
      <w:r w:rsidR="00CE4BF8">
        <w:rPr>
          <w:rFonts w:asciiTheme="minorHAnsi" w:hAnsiTheme="minorHAnsi"/>
          <w:sz w:val="22"/>
        </w:rPr>
        <w:t xml:space="preserve"> 1 000 zł</w:t>
      </w:r>
    </w:p>
    <w:p w:rsidR="001066B4" w:rsidRPr="001066B4" w:rsidRDefault="001066B4" w:rsidP="001066B4">
      <w:pPr>
        <w:spacing w:after="60"/>
        <w:jc w:val="both"/>
        <w:rPr>
          <w:rFonts w:asciiTheme="minorHAnsi" w:hAnsiTheme="minorHAnsi"/>
          <w:sz w:val="22"/>
        </w:rPr>
      </w:pPr>
      <w:r w:rsidRPr="001066B4">
        <w:rPr>
          <w:rFonts w:asciiTheme="minorHAnsi" w:hAnsiTheme="minorHAnsi"/>
          <w:sz w:val="22"/>
        </w:rPr>
        <w:t>Pakiet nr 2 –</w:t>
      </w:r>
      <w:r w:rsidR="00CE4BF8">
        <w:rPr>
          <w:rFonts w:asciiTheme="minorHAnsi" w:hAnsiTheme="minorHAnsi"/>
          <w:sz w:val="22"/>
        </w:rPr>
        <w:t xml:space="preserve"> 500 zł</w:t>
      </w:r>
    </w:p>
    <w:p w:rsidR="001066B4" w:rsidRPr="001066B4" w:rsidRDefault="001066B4" w:rsidP="001066B4">
      <w:pPr>
        <w:spacing w:after="60"/>
        <w:jc w:val="both"/>
        <w:rPr>
          <w:rFonts w:asciiTheme="minorHAnsi" w:hAnsiTheme="minorHAnsi" w:cstheme="minorHAnsi"/>
          <w:sz w:val="22"/>
        </w:rPr>
      </w:pPr>
      <w:r w:rsidRPr="001066B4">
        <w:rPr>
          <w:rFonts w:asciiTheme="minorHAnsi" w:hAnsiTheme="minorHAnsi" w:cstheme="minorHAnsi"/>
          <w:sz w:val="22"/>
        </w:rPr>
        <w:t xml:space="preserve">Pakiet nr 3 – </w:t>
      </w:r>
      <w:r w:rsidR="00CE4BF8">
        <w:rPr>
          <w:rFonts w:asciiTheme="minorHAnsi" w:hAnsiTheme="minorHAnsi" w:cstheme="minorHAnsi"/>
          <w:sz w:val="22"/>
        </w:rPr>
        <w:t>15 000 zł</w:t>
      </w:r>
    </w:p>
    <w:p w:rsidR="001066B4" w:rsidRPr="001066B4" w:rsidRDefault="001066B4" w:rsidP="001066B4">
      <w:pPr>
        <w:spacing w:after="60"/>
        <w:jc w:val="both"/>
        <w:rPr>
          <w:rFonts w:asciiTheme="minorHAnsi" w:hAnsiTheme="minorHAnsi" w:cstheme="minorHAnsi"/>
          <w:sz w:val="22"/>
        </w:rPr>
      </w:pPr>
      <w:r w:rsidRPr="001066B4">
        <w:rPr>
          <w:rFonts w:asciiTheme="minorHAnsi" w:hAnsiTheme="minorHAnsi" w:cstheme="minorHAnsi"/>
          <w:sz w:val="22"/>
        </w:rPr>
        <w:t xml:space="preserve">Pakiet nr 4 – </w:t>
      </w:r>
      <w:r w:rsidR="00CE4BF8">
        <w:rPr>
          <w:rFonts w:asciiTheme="minorHAnsi" w:hAnsiTheme="minorHAnsi" w:cstheme="minorHAnsi"/>
          <w:sz w:val="22"/>
        </w:rPr>
        <w:t>250 zł</w:t>
      </w:r>
    </w:p>
    <w:p w:rsidR="001066B4" w:rsidRPr="001066B4" w:rsidRDefault="001066B4" w:rsidP="001066B4">
      <w:pPr>
        <w:spacing w:after="60"/>
        <w:jc w:val="both"/>
        <w:rPr>
          <w:rFonts w:asciiTheme="minorHAnsi" w:hAnsiTheme="minorHAnsi" w:cstheme="minorHAnsi"/>
          <w:sz w:val="22"/>
        </w:rPr>
      </w:pPr>
      <w:r w:rsidRPr="001066B4">
        <w:rPr>
          <w:rFonts w:asciiTheme="minorHAnsi" w:hAnsiTheme="minorHAnsi" w:cstheme="minorHAnsi"/>
          <w:sz w:val="22"/>
        </w:rPr>
        <w:t xml:space="preserve">Pakiet nr 5 – </w:t>
      </w:r>
      <w:r w:rsidR="00CE4BF8">
        <w:rPr>
          <w:rFonts w:asciiTheme="minorHAnsi" w:hAnsiTheme="minorHAnsi" w:cstheme="minorHAnsi"/>
          <w:sz w:val="22"/>
        </w:rPr>
        <w:t>100 zł</w:t>
      </w:r>
    </w:p>
    <w:p w:rsidR="001066B4" w:rsidRPr="001066B4" w:rsidRDefault="001066B4" w:rsidP="001066B4">
      <w:pPr>
        <w:spacing w:after="60"/>
        <w:jc w:val="both"/>
        <w:rPr>
          <w:rFonts w:asciiTheme="minorHAnsi" w:hAnsiTheme="minorHAnsi" w:cstheme="minorHAnsi"/>
          <w:sz w:val="22"/>
        </w:rPr>
      </w:pPr>
      <w:r w:rsidRPr="001066B4">
        <w:rPr>
          <w:rFonts w:asciiTheme="minorHAnsi" w:hAnsiTheme="minorHAnsi" w:cstheme="minorHAnsi"/>
          <w:sz w:val="22"/>
        </w:rPr>
        <w:t xml:space="preserve">Pakiet nr 6 – </w:t>
      </w:r>
      <w:r w:rsidR="00CE4BF8">
        <w:rPr>
          <w:rFonts w:asciiTheme="minorHAnsi" w:hAnsiTheme="minorHAnsi" w:cstheme="minorHAnsi"/>
          <w:sz w:val="22"/>
        </w:rPr>
        <w:t>1 400 zł</w:t>
      </w:r>
    </w:p>
    <w:p w:rsidR="00397D3E" w:rsidRPr="00397D3E" w:rsidRDefault="00AA60BA" w:rsidP="003C5E2D">
      <w:pPr>
        <w:pStyle w:val="Akapitzlist"/>
        <w:ind w:left="0"/>
        <w:rPr>
          <w:bCs/>
        </w:rPr>
      </w:pPr>
      <w:r>
        <w:rPr>
          <w:bCs/>
        </w:rPr>
        <w:t xml:space="preserve"> </w:t>
      </w:r>
    </w:p>
    <w:p w:rsidR="00397D3E" w:rsidRPr="00397D3E" w:rsidRDefault="00397D3E" w:rsidP="00940370">
      <w:pPr>
        <w:pStyle w:val="Akapitzlist"/>
        <w:numPr>
          <w:ilvl w:val="0"/>
          <w:numId w:val="22"/>
        </w:numPr>
        <w:ind w:left="0"/>
        <w:jc w:val="both"/>
        <w:rPr>
          <w:bCs/>
        </w:rPr>
      </w:pPr>
      <w:r w:rsidRPr="00397D3E">
        <w:rPr>
          <w:bCs/>
        </w:rPr>
        <w:t xml:space="preserve">Wadium może być wnoszone w jednej lub kilku z następujących form: </w:t>
      </w:r>
    </w:p>
    <w:p w:rsidR="00397D3E" w:rsidRPr="00397D3E" w:rsidRDefault="00397D3E" w:rsidP="00940370">
      <w:pPr>
        <w:numPr>
          <w:ilvl w:val="0"/>
          <w:numId w:val="24"/>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940370">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940370">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940370">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940370">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940370">
      <w:pPr>
        <w:pStyle w:val="Akapitzlist"/>
        <w:numPr>
          <w:ilvl w:val="0"/>
          <w:numId w:val="22"/>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940370">
      <w:pPr>
        <w:pStyle w:val="Akapitzlist"/>
        <w:numPr>
          <w:ilvl w:val="0"/>
          <w:numId w:val="22"/>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940370">
      <w:pPr>
        <w:pStyle w:val="Akapitzlist"/>
        <w:numPr>
          <w:ilvl w:val="0"/>
          <w:numId w:val="22"/>
        </w:numPr>
        <w:ind w:left="0"/>
        <w:jc w:val="both"/>
        <w:rPr>
          <w:bCs/>
        </w:rPr>
      </w:pPr>
      <w:r w:rsidRPr="00397D3E">
        <w:rPr>
          <w:bCs/>
        </w:rPr>
        <w:lastRenderedPageBreak/>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940370">
      <w:pPr>
        <w:numPr>
          <w:ilvl w:val="0"/>
          <w:numId w:val="25"/>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940370">
      <w:pPr>
        <w:numPr>
          <w:ilvl w:val="0"/>
          <w:numId w:val="25"/>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940370">
      <w:pPr>
        <w:numPr>
          <w:ilvl w:val="0"/>
          <w:numId w:val="25"/>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940370">
      <w:pPr>
        <w:pStyle w:val="Akapitzlist"/>
        <w:numPr>
          <w:ilvl w:val="0"/>
          <w:numId w:val="22"/>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940370">
      <w:pPr>
        <w:pStyle w:val="Akapitzlist"/>
        <w:numPr>
          <w:ilvl w:val="0"/>
          <w:numId w:val="22"/>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940370">
      <w:pPr>
        <w:pStyle w:val="Akapitzlist"/>
        <w:numPr>
          <w:ilvl w:val="0"/>
          <w:numId w:val="22"/>
        </w:numPr>
        <w:ind w:left="0"/>
        <w:jc w:val="both"/>
        <w:rPr>
          <w:bCs/>
        </w:rPr>
      </w:pPr>
      <w:r w:rsidRPr="00397D3E">
        <w:rPr>
          <w:bCs/>
        </w:rPr>
        <w:t>Zamawiający zwraca niezwłocznie wadium na wniosek wykonawcy złożony przed upływem terminu składania ofert.</w:t>
      </w:r>
    </w:p>
    <w:p w:rsidR="00397D3E" w:rsidRPr="00397D3E" w:rsidRDefault="00397D3E" w:rsidP="00940370">
      <w:pPr>
        <w:pStyle w:val="Akapitzlist"/>
        <w:numPr>
          <w:ilvl w:val="0"/>
          <w:numId w:val="22"/>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940370">
      <w:pPr>
        <w:pStyle w:val="Akapitzlist"/>
        <w:numPr>
          <w:ilvl w:val="0"/>
          <w:numId w:val="22"/>
        </w:numPr>
        <w:ind w:left="0"/>
        <w:rPr>
          <w:bCs/>
        </w:rPr>
      </w:pPr>
      <w:r w:rsidRPr="00397D3E">
        <w:rPr>
          <w:bCs/>
        </w:rPr>
        <w:t>Zamawiający zatrzymuje wadium wraz z odsetkami, jeżeli wykonawca, którego oferta została wybrana:</w:t>
      </w:r>
    </w:p>
    <w:p w:rsidR="00397D3E" w:rsidRPr="00397D3E" w:rsidRDefault="00397D3E" w:rsidP="00940370">
      <w:pPr>
        <w:numPr>
          <w:ilvl w:val="0"/>
          <w:numId w:val="26"/>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940370">
      <w:pPr>
        <w:numPr>
          <w:ilvl w:val="0"/>
          <w:numId w:val="26"/>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940370">
      <w:pPr>
        <w:numPr>
          <w:ilvl w:val="0"/>
          <w:numId w:val="26"/>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940370">
      <w:pPr>
        <w:pStyle w:val="Akapitzlist"/>
        <w:numPr>
          <w:ilvl w:val="0"/>
          <w:numId w:val="27"/>
        </w:numPr>
        <w:ind w:left="0"/>
        <w:jc w:val="both"/>
        <w:rPr>
          <w:bCs/>
        </w:rPr>
      </w:pPr>
      <w:r w:rsidRPr="004E51C0">
        <w:rPr>
          <w:bCs/>
        </w:rPr>
        <w:t>Postępowanie prowadzone jest w języku polskim.</w:t>
      </w:r>
    </w:p>
    <w:p w:rsidR="00397D3E" w:rsidRPr="00397D3E" w:rsidRDefault="00397D3E" w:rsidP="00940370">
      <w:pPr>
        <w:pStyle w:val="Akapitzlist"/>
        <w:numPr>
          <w:ilvl w:val="0"/>
          <w:numId w:val="27"/>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940370">
      <w:pPr>
        <w:pStyle w:val="Akapitzlist"/>
        <w:numPr>
          <w:ilvl w:val="0"/>
          <w:numId w:val="27"/>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940370">
      <w:pPr>
        <w:pStyle w:val="Akapitzlist"/>
        <w:numPr>
          <w:ilvl w:val="0"/>
          <w:numId w:val="27"/>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940370">
      <w:pPr>
        <w:pStyle w:val="Akapitzlist"/>
        <w:numPr>
          <w:ilvl w:val="0"/>
          <w:numId w:val="27"/>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940370">
      <w:pPr>
        <w:pStyle w:val="Akapitzlist"/>
        <w:numPr>
          <w:ilvl w:val="0"/>
          <w:numId w:val="27"/>
        </w:numPr>
        <w:ind w:left="0"/>
        <w:jc w:val="both"/>
        <w:rPr>
          <w:bCs/>
        </w:rPr>
      </w:pPr>
      <w:r w:rsidRPr="00397D3E">
        <w:rPr>
          <w:bCs/>
        </w:rPr>
        <w:t xml:space="preserve">Osobą upoważnioną do bezpośredniego kontaktowania się z wykonawcami jest </w:t>
      </w:r>
      <w:r w:rsidR="00B036A5">
        <w:rPr>
          <w:bCs/>
        </w:rPr>
        <w:t>Michał Struziński</w:t>
      </w:r>
      <w:r w:rsidR="00AA60BA">
        <w:rPr>
          <w:bCs/>
        </w:rPr>
        <w:t>.</w:t>
      </w:r>
    </w:p>
    <w:p w:rsidR="00397D3E" w:rsidRPr="00397D3E" w:rsidRDefault="00397D3E" w:rsidP="00940370">
      <w:pPr>
        <w:pStyle w:val="Akapitzlist"/>
        <w:numPr>
          <w:ilvl w:val="0"/>
          <w:numId w:val="27"/>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940370">
      <w:pPr>
        <w:pStyle w:val="Akapitzlist"/>
        <w:numPr>
          <w:ilvl w:val="0"/>
          <w:numId w:val="27"/>
        </w:numPr>
        <w:ind w:left="0"/>
        <w:jc w:val="both"/>
        <w:rPr>
          <w:bCs/>
        </w:rPr>
      </w:pPr>
      <w:r w:rsidRPr="00397D3E">
        <w:rPr>
          <w:bCs/>
        </w:rPr>
        <w:lastRenderedPageBreak/>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940370">
      <w:pPr>
        <w:pStyle w:val="Akapitzlist"/>
        <w:numPr>
          <w:ilvl w:val="0"/>
          <w:numId w:val="27"/>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940370">
      <w:pPr>
        <w:pStyle w:val="Akapitzlist"/>
        <w:numPr>
          <w:ilvl w:val="0"/>
          <w:numId w:val="27"/>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940370">
      <w:pPr>
        <w:pStyle w:val="Akapitzlist"/>
        <w:numPr>
          <w:ilvl w:val="0"/>
          <w:numId w:val="27"/>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940370">
      <w:pPr>
        <w:pStyle w:val="Akapitzlist"/>
        <w:numPr>
          <w:ilvl w:val="0"/>
          <w:numId w:val="27"/>
        </w:numPr>
        <w:ind w:left="0"/>
        <w:jc w:val="both"/>
        <w:rPr>
          <w:bCs/>
        </w:rPr>
      </w:pPr>
      <w:r w:rsidRPr="00397D3E">
        <w:rPr>
          <w:bCs/>
        </w:rPr>
        <w:t>Każda wprowadzona przez Zamawiającego zmiana SIWZ stanie się jej integralną częścią.</w:t>
      </w:r>
    </w:p>
    <w:p w:rsidR="00397D3E" w:rsidRPr="00397DC2"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940370">
      <w:pPr>
        <w:pStyle w:val="Akapitzlist"/>
        <w:numPr>
          <w:ilvl w:val="0"/>
          <w:numId w:val="28"/>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940370">
      <w:pPr>
        <w:pStyle w:val="Akapitzlist"/>
        <w:numPr>
          <w:ilvl w:val="0"/>
          <w:numId w:val="28"/>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 obejmować koszty wykonania zamówienia.</w:t>
      </w:r>
    </w:p>
    <w:p w:rsidR="00397DC2" w:rsidRPr="00397DC2" w:rsidRDefault="00397DC2" w:rsidP="00940370">
      <w:pPr>
        <w:pStyle w:val="Akapitzlist"/>
        <w:numPr>
          <w:ilvl w:val="0"/>
          <w:numId w:val="28"/>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940370">
      <w:pPr>
        <w:pStyle w:val="Akapitzlist"/>
        <w:numPr>
          <w:ilvl w:val="0"/>
          <w:numId w:val="28"/>
        </w:numPr>
        <w:spacing w:after="24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940370">
      <w:pPr>
        <w:pStyle w:val="Akapitzlist"/>
        <w:numPr>
          <w:ilvl w:val="0"/>
          <w:numId w:val="29"/>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940370">
      <w:pPr>
        <w:pStyle w:val="Akapitzlist"/>
        <w:numPr>
          <w:ilvl w:val="0"/>
          <w:numId w:val="29"/>
        </w:numPr>
        <w:spacing w:after="240"/>
        <w:ind w:left="0"/>
        <w:jc w:val="both"/>
        <w:rPr>
          <w:rFonts w:asciiTheme="minorHAnsi" w:hAnsiTheme="minorHAnsi"/>
        </w:rPr>
      </w:pPr>
      <w:r>
        <w:rPr>
          <w:rFonts w:asciiTheme="minorHAnsi" w:hAnsiTheme="minorHAnsi"/>
        </w:rPr>
        <w:t xml:space="preserve">Termin składania ofert upływa </w:t>
      </w:r>
      <w:r w:rsidRPr="00F52DC1">
        <w:rPr>
          <w:rFonts w:asciiTheme="minorHAnsi" w:hAnsiTheme="minorHAnsi"/>
          <w:b/>
        </w:rPr>
        <w:t>10.01.2017</w:t>
      </w:r>
      <w:r w:rsidR="00397DC2" w:rsidRPr="00F52DC1">
        <w:rPr>
          <w:rFonts w:asciiTheme="minorHAnsi" w:hAnsiTheme="minorHAnsi"/>
          <w:b/>
        </w:rPr>
        <w:t xml:space="preserve">  </w:t>
      </w:r>
      <w:r w:rsidR="005C647D">
        <w:rPr>
          <w:rFonts w:asciiTheme="minorHAnsi" w:hAnsiTheme="minorHAnsi"/>
          <w:b/>
        </w:rPr>
        <w:t>r. o godz. 10:3</w:t>
      </w:r>
      <w:r w:rsidR="00397DC2" w:rsidRPr="00397DC2">
        <w:rPr>
          <w:rFonts w:asciiTheme="minorHAnsi" w:hAnsiTheme="minorHAnsi"/>
          <w:b/>
        </w:rPr>
        <w:t>0.</w:t>
      </w:r>
    </w:p>
    <w:p w:rsidR="00397DC2" w:rsidRPr="00397DC2" w:rsidRDefault="00397DC2" w:rsidP="00940370">
      <w:pPr>
        <w:pStyle w:val="Akapitzlist"/>
        <w:numPr>
          <w:ilvl w:val="0"/>
          <w:numId w:val="29"/>
        </w:numPr>
        <w:spacing w:after="240"/>
        <w:ind w:left="0"/>
        <w:jc w:val="both"/>
        <w:rPr>
          <w:rFonts w:asciiTheme="minorHAnsi" w:hAnsiTheme="minorHAnsi"/>
        </w:rPr>
      </w:pPr>
      <w:r w:rsidRPr="00397DC2">
        <w:rPr>
          <w:rFonts w:asciiTheme="minorHAnsi" w:hAnsiTheme="minorHAnsi"/>
        </w:rPr>
        <w:t>Zamawiający zawiadamia wykonawcę o złożeniu oferty po terminie oraz zwraca ofertę</w:t>
      </w:r>
      <w:r w:rsidRPr="00397DC2">
        <w:rPr>
          <w:rFonts w:asciiTheme="minorHAnsi" w:hAnsiTheme="minorHAnsi"/>
        </w:rPr>
        <w:br/>
        <w:t xml:space="preserve">  po upływie terminu do wniesienia odwołania.</w:t>
      </w:r>
    </w:p>
    <w:p w:rsidR="00397DC2" w:rsidRPr="00397DC2" w:rsidRDefault="00F52DC1" w:rsidP="00940370">
      <w:pPr>
        <w:pStyle w:val="Akapitzlist"/>
        <w:numPr>
          <w:ilvl w:val="0"/>
          <w:numId w:val="29"/>
        </w:numPr>
        <w:spacing w:after="240"/>
        <w:ind w:left="0"/>
        <w:jc w:val="both"/>
        <w:rPr>
          <w:rFonts w:asciiTheme="minorHAnsi" w:hAnsiTheme="minorHAnsi"/>
        </w:rPr>
      </w:pPr>
      <w:r>
        <w:rPr>
          <w:rFonts w:asciiTheme="minorHAnsi" w:hAnsiTheme="minorHAnsi"/>
        </w:rPr>
        <w:t xml:space="preserve">Otwarcie ofert nastąpi </w:t>
      </w:r>
      <w:r w:rsidRPr="00F52DC1">
        <w:rPr>
          <w:rFonts w:asciiTheme="minorHAnsi" w:hAnsiTheme="minorHAnsi"/>
          <w:b/>
        </w:rPr>
        <w:t>10.01.2017</w:t>
      </w:r>
      <w:r w:rsidR="00397DC2" w:rsidRPr="00F52DC1">
        <w:rPr>
          <w:rFonts w:asciiTheme="minorHAnsi" w:hAnsiTheme="minorHAnsi"/>
          <w:b/>
        </w:rPr>
        <w:t xml:space="preserve">  r</w:t>
      </w:r>
      <w:r w:rsidR="005C647D">
        <w:rPr>
          <w:rFonts w:asciiTheme="minorHAnsi" w:hAnsiTheme="minorHAnsi"/>
          <w:b/>
        </w:rPr>
        <w:t>. o godz. 10:4</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940370">
      <w:pPr>
        <w:pStyle w:val="Akapitzlist"/>
        <w:numPr>
          <w:ilvl w:val="0"/>
          <w:numId w:val="29"/>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940370">
      <w:pPr>
        <w:pStyle w:val="Akapitzlist"/>
        <w:numPr>
          <w:ilvl w:val="0"/>
          <w:numId w:val="29"/>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940370">
      <w:pPr>
        <w:pStyle w:val="Akapitzlist"/>
        <w:numPr>
          <w:ilvl w:val="0"/>
          <w:numId w:val="29"/>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940370">
      <w:pPr>
        <w:pStyle w:val="Akapitzlist"/>
        <w:numPr>
          <w:ilvl w:val="0"/>
          <w:numId w:val="29"/>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940370">
      <w:pPr>
        <w:pStyle w:val="Akapitzlist"/>
        <w:numPr>
          <w:ilvl w:val="0"/>
          <w:numId w:val="30"/>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940370">
      <w:pPr>
        <w:pStyle w:val="Akapitzlist"/>
        <w:numPr>
          <w:ilvl w:val="0"/>
          <w:numId w:val="30"/>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940370">
      <w:pPr>
        <w:pStyle w:val="Akapitzlist"/>
        <w:numPr>
          <w:ilvl w:val="0"/>
          <w:numId w:val="30"/>
        </w:numPr>
        <w:spacing w:after="240"/>
        <w:jc w:val="both"/>
        <w:rPr>
          <w:rFonts w:asciiTheme="minorHAnsi" w:hAnsiTheme="minorHAnsi"/>
        </w:rPr>
      </w:pPr>
      <w:r>
        <w:rPr>
          <w:rFonts w:asciiTheme="minorHAnsi" w:hAnsiTheme="minorHAnsi"/>
        </w:rPr>
        <w:t>ceny, terminu wykonania zamówienia.</w:t>
      </w:r>
    </w:p>
    <w:p w:rsidR="00397DC2" w:rsidRPr="00397DC2" w:rsidRDefault="00397DC2" w:rsidP="00397DC2">
      <w:pPr>
        <w:spacing w:after="60" w:line="276" w:lineRule="auto"/>
        <w:ind w:left="794"/>
        <w:jc w:val="both"/>
        <w:rPr>
          <w:rFonts w:asciiTheme="minorHAnsi" w:eastAsia="Calibri" w:hAnsiTheme="minorHAnsi" w:cstheme="minorHAnsi"/>
          <w:lang w:eastAsia="en-US"/>
        </w:rPr>
      </w:pP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lastRenderedPageBreak/>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A93A25">
      <w:pPr>
        <w:numPr>
          <w:ilvl w:val="0"/>
          <w:numId w:val="31"/>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60</w:t>
            </w:r>
          </w:p>
        </w:tc>
      </w:tr>
      <w:tr w:rsidR="00A93A25" w:rsidRPr="00B94578" w:rsidTr="00C701EB">
        <w:trPr>
          <w:trHeight w:val="581"/>
        </w:trPr>
        <w:tc>
          <w:tcPr>
            <w:tcW w:w="709" w:type="dxa"/>
          </w:tcPr>
          <w:p w:rsidR="00A93A25" w:rsidRDefault="00A93A25" w:rsidP="00C701EB">
            <w:pPr>
              <w:pStyle w:val="Tekstpodstawowy"/>
              <w:spacing w:line="276" w:lineRule="auto"/>
              <w:rPr>
                <w:rFonts w:asciiTheme="minorHAnsi" w:hAnsiTheme="minorHAnsi"/>
                <w:b/>
                <w:sz w:val="22"/>
                <w:szCs w:val="22"/>
              </w:rPr>
            </w:pPr>
          </w:p>
          <w:p w:rsidR="00A93A25" w:rsidRDefault="00A93A25" w:rsidP="00C701EB">
            <w:pPr>
              <w:pStyle w:val="Tekstpodstawowy"/>
              <w:spacing w:line="276" w:lineRule="auto"/>
              <w:rPr>
                <w:rFonts w:asciiTheme="minorHAnsi" w:hAnsiTheme="minorHAnsi"/>
                <w:b/>
                <w:sz w:val="22"/>
                <w:szCs w:val="22"/>
              </w:rPr>
            </w:pPr>
            <w:r>
              <w:rPr>
                <w:rFonts w:asciiTheme="minorHAnsi" w:hAnsiTheme="minorHAnsi"/>
                <w:b/>
                <w:sz w:val="22"/>
                <w:szCs w:val="22"/>
              </w:rPr>
              <w:t>2.</w:t>
            </w:r>
          </w:p>
        </w:tc>
        <w:tc>
          <w:tcPr>
            <w:tcW w:w="3544" w:type="dxa"/>
          </w:tcPr>
          <w:p w:rsidR="00A93A25" w:rsidRDefault="00A93A25" w:rsidP="00C701EB">
            <w:pPr>
              <w:pStyle w:val="Tekstpodstawowy"/>
              <w:spacing w:line="276" w:lineRule="auto"/>
              <w:rPr>
                <w:rFonts w:asciiTheme="minorHAnsi" w:hAnsiTheme="minorHAnsi"/>
                <w:b/>
                <w:sz w:val="22"/>
                <w:szCs w:val="22"/>
                <w:highlight w:val="yellow"/>
              </w:rPr>
            </w:pPr>
          </w:p>
          <w:p w:rsidR="00A93A25" w:rsidRPr="004E366F" w:rsidRDefault="00B57DA6" w:rsidP="00C701EB">
            <w:pPr>
              <w:pStyle w:val="Tekstpodstawowy"/>
              <w:spacing w:line="276" w:lineRule="auto"/>
              <w:rPr>
                <w:rFonts w:asciiTheme="minorHAnsi" w:hAnsiTheme="minorHAnsi"/>
                <w:b/>
                <w:sz w:val="22"/>
                <w:szCs w:val="22"/>
                <w:highlight w:val="yellow"/>
              </w:rPr>
            </w:pPr>
            <w:r>
              <w:rPr>
                <w:rFonts w:asciiTheme="minorHAnsi" w:hAnsiTheme="minorHAnsi"/>
                <w:b/>
                <w:sz w:val="22"/>
                <w:szCs w:val="22"/>
              </w:rPr>
              <w:t>TERMIN DOSTAWY</w:t>
            </w:r>
          </w:p>
        </w:tc>
        <w:tc>
          <w:tcPr>
            <w:tcW w:w="992" w:type="dxa"/>
          </w:tcPr>
          <w:p w:rsidR="00A93A25" w:rsidRDefault="00A93A25" w:rsidP="00C701EB">
            <w:pPr>
              <w:pStyle w:val="Tekstpodstawowy"/>
              <w:spacing w:line="276" w:lineRule="auto"/>
              <w:jc w:val="center"/>
              <w:rPr>
                <w:rFonts w:asciiTheme="minorHAnsi" w:hAnsiTheme="minorHAnsi"/>
                <w:b/>
                <w:sz w:val="22"/>
                <w:szCs w:val="22"/>
              </w:rPr>
            </w:pPr>
          </w:p>
          <w:p w:rsidR="00A93A25" w:rsidRDefault="00A93A2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40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wzorów:</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6C4E9D" w:rsidRDefault="00A93A25" w:rsidP="00A93A25">
      <w:pPr>
        <w:spacing w:after="240" w:line="276" w:lineRule="auto"/>
        <w:ind w:left="1080"/>
        <w:contextualSpacing/>
        <w:jc w:val="both"/>
        <w:rPr>
          <w:rFonts w:asciiTheme="minorHAnsi" w:eastAsia="Calibri" w:hAnsiTheme="minorHAnsi"/>
          <w:b/>
          <w:bCs/>
          <w:szCs w:val="22"/>
          <w:lang w:eastAsia="en-US"/>
        </w:rPr>
      </w:pPr>
      <w:r w:rsidRPr="006C4E9D">
        <w:rPr>
          <w:rFonts w:asciiTheme="minorHAnsi" w:eastAsia="Calibri" w:hAnsiTheme="minorHAnsi"/>
          <w:b/>
          <w:bCs/>
          <w:szCs w:val="22"/>
          <w:lang w:eastAsia="en-US"/>
        </w:rPr>
        <w:t>P = Pc + Pd</w:t>
      </w: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A93A25" w:rsidRPr="00A93A25" w:rsidRDefault="00A93A25" w:rsidP="00A93A25">
      <w:pPr>
        <w:spacing w:after="240" w:line="276" w:lineRule="auto"/>
        <w:ind w:left="108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 –  łączna ilość punktów badanej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Pc – ilość punktów badanej oferty w kryterium cena,</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Pd – ilość punktów badanej oferty w kryterium </w:t>
      </w:r>
      <w:r w:rsidR="00B57DA6">
        <w:rPr>
          <w:rFonts w:asciiTheme="minorHAnsi" w:eastAsia="Calibri" w:hAnsiTheme="minorHAnsi"/>
          <w:bCs/>
          <w:sz w:val="22"/>
          <w:szCs w:val="22"/>
          <w:lang w:eastAsia="en-US"/>
        </w:rPr>
        <w:t>termin dostawy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93A25" w:rsidRPr="00A93A25" w:rsidRDefault="00A93A25" w:rsidP="00A93A25">
      <w:pPr>
        <w:keepNext/>
        <w:keepLines/>
        <w:spacing w:before="200"/>
        <w:outlineLvl w:val="1"/>
        <w:rPr>
          <w:rFonts w:asciiTheme="minorHAnsi" w:eastAsiaTheme="majorEastAsia" w:hAnsiTheme="minorHAnsi" w:cstheme="majorBidi"/>
          <w:bCs/>
          <w:position w:val="9"/>
        </w:rPr>
      </w:pPr>
      <w:r w:rsidRPr="00A93A25">
        <w:rPr>
          <w:rFonts w:asciiTheme="minorHAnsi" w:eastAsiaTheme="majorEastAsia" w:hAnsiTheme="minorHAnsi" w:cstheme="majorBidi"/>
          <w:bCs/>
        </w:rPr>
        <w:t xml:space="preserve">Pc = [  --------------------------------------- x 60%] </w:t>
      </w:r>
      <w:r w:rsidRPr="00A93A25">
        <w:rPr>
          <w:rFonts w:asciiTheme="minorHAnsi" w:eastAsiaTheme="majorEastAsia" w:hAnsiTheme="minorHAnsi" w:cstheme="majorBidi"/>
          <w:bCs/>
        </w:rPr>
        <w:tab/>
        <w:t>x 100</w:t>
      </w:r>
    </w:p>
    <w:p w:rsidR="00A93A25" w:rsidRPr="00A93A25" w:rsidRDefault="00A93A25" w:rsidP="00A93A25">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B57DA6" w:rsidRPr="00A93A25" w:rsidRDefault="00B57DA6" w:rsidP="00B57DA6">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Pr>
          <w:rFonts w:asciiTheme="minorHAnsi" w:hAnsiTheme="minorHAnsi"/>
        </w:rPr>
        <w:t xml:space="preserve">                        najkrótszy termin dostawy</w:t>
      </w:r>
    </w:p>
    <w:p w:rsidR="00B57DA6" w:rsidRPr="00A93A25" w:rsidRDefault="00B57DA6" w:rsidP="00B57DA6">
      <w:pPr>
        <w:keepNext/>
        <w:keepLines/>
        <w:spacing w:before="200"/>
        <w:outlineLvl w:val="1"/>
        <w:rPr>
          <w:rFonts w:asciiTheme="minorHAnsi" w:eastAsiaTheme="majorEastAsia" w:hAnsiTheme="minorHAnsi" w:cstheme="majorBidi"/>
          <w:bCs/>
          <w:position w:val="9"/>
        </w:rPr>
      </w:pPr>
      <w:r>
        <w:rPr>
          <w:rFonts w:asciiTheme="minorHAnsi" w:eastAsiaTheme="majorEastAsia" w:hAnsiTheme="minorHAnsi" w:cstheme="majorBidi"/>
          <w:bCs/>
        </w:rPr>
        <w:t>Pd</w:t>
      </w:r>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 x 4</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rsidR="00B57DA6" w:rsidRPr="00A93A25" w:rsidRDefault="00B57DA6" w:rsidP="00B57DA6">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w:t>
      </w:r>
      <w:r>
        <w:rPr>
          <w:rFonts w:asciiTheme="minorHAnsi" w:hAnsiTheme="minorHAnsi"/>
          <w:position w:val="8"/>
        </w:rPr>
        <w:t xml:space="preserve">termin dostawy </w:t>
      </w:r>
      <w:r w:rsidRPr="00A93A25">
        <w:rPr>
          <w:rFonts w:asciiTheme="minorHAnsi" w:hAnsiTheme="minorHAnsi"/>
          <w:position w:val="8"/>
        </w:rPr>
        <w:t>porównywanej oferty</w:t>
      </w:r>
    </w:p>
    <w:p w:rsidR="00A93A25" w:rsidRPr="00A93A25" w:rsidRDefault="00A93A25" w:rsidP="00A93A25">
      <w:pPr>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Dla kryterium „Cena” maksymalnie można uzyskać 60 pkt.</w:t>
      </w:r>
    </w:p>
    <w:p w:rsidR="00B036A5" w:rsidRPr="00D1415E" w:rsidRDefault="00A93A25" w:rsidP="00B57DA6">
      <w:pPr>
        <w:numPr>
          <w:ilvl w:val="0"/>
          <w:numId w:val="31"/>
        </w:numPr>
        <w:spacing w:after="200" w:line="276" w:lineRule="auto"/>
        <w:ind w:left="0"/>
        <w:contextualSpacing/>
        <w:jc w:val="both"/>
        <w:rPr>
          <w:rFonts w:asciiTheme="minorHAnsi" w:eastAsia="Calibri" w:hAnsiTheme="minorHAnsi"/>
          <w:b/>
          <w:bCs/>
          <w:sz w:val="22"/>
          <w:szCs w:val="22"/>
          <w:u w:val="single"/>
          <w:lang w:eastAsia="en-US"/>
        </w:rPr>
      </w:pPr>
      <w:r w:rsidRPr="00B57DA6">
        <w:rPr>
          <w:rFonts w:asciiTheme="minorHAnsi" w:eastAsia="Calibri" w:hAnsiTheme="minorHAnsi"/>
          <w:bCs/>
          <w:sz w:val="22"/>
          <w:szCs w:val="22"/>
          <w:lang w:eastAsia="en-US"/>
        </w:rPr>
        <w:t>Dla kryterium  „</w:t>
      </w:r>
      <w:r w:rsidR="00B57DA6">
        <w:rPr>
          <w:rFonts w:asciiTheme="minorHAnsi" w:eastAsia="Calibri" w:hAnsiTheme="minorHAnsi"/>
          <w:bCs/>
          <w:sz w:val="22"/>
          <w:szCs w:val="22"/>
          <w:lang w:eastAsia="en-US"/>
        </w:rPr>
        <w:t>Termin dostawy</w:t>
      </w:r>
      <w:r w:rsidRPr="00B57DA6">
        <w:rPr>
          <w:rFonts w:asciiTheme="minorHAnsi" w:eastAsia="Calibri" w:hAnsiTheme="minorHAnsi"/>
          <w:bCs/>
          <w:sz w:val="22"/>
          <w:szCs w:val="22"/>
          <w:lang w:eastAsia="en-US"/>
        </w:rPr>
        <w:t>” maks</w:t>
      </w:r>
      <w:r w:rsidR="00B57DA6">
        <w:rPr>
          <w:rFonts w:asciiTheme="minorHAnsi" w:eastAsia="Calibri" w:hAnsiTheme="minorHAnsi"/>
          <w:bCs/>
          <w:sz w:val="22"/>
          <w:szCs w:val="22"/>
          <w:lang w:eastAsia="en-US"/>
        </w:rPr>
        <w:t xml:space="preserve">ymalnie można uzyskać 40 pkt. </w:t>
      </w:r>
      <w:r w:rsidR="00B57DA6" w:rsidRPr="00D1415E">
        <w:rPr>
          <w:rFonts w:asciiTheme="minorHAnsi" w:eastAsia="Calibri" w:hAnsiTheme="minorHAnsi"/>
          <w:b/>
          <w:bCs/>
          <w:sz w:val="22"/>
          <w:szCs w:val="22"/>
          <w:u w:val="single"/>
          <w:lang w:eastAsia="en-US"/>
        </w:rPr>
        <w:t>Termin dostawy należy podać w dniach</w:t>
      </w:r>
      <w:r w:rsidR="00B036A5" w:rsidRPr="00D1415E">
        <w:rPr>
          <w:rFonts w:asciiTheme="minorHAnsi" w:eastAsia="Calibri" w:hAnsiTheme="minorHAnsi"/>
          <w:b/>
          <w:bCs/>
          <w:sz w:val="22"/>
          <w:szCs w:val="22"/>
          <w:u w:val="single"/>
          <w:lang w:eastAsia="en-US"/>
        </w:rPr>
        <w:t>:</w:t>
      </w:r>
    </w:p>
    <w:p w:rsidR="00B036A5" w:rsidRDefault="00B036A5" w:rsidP="00D1415E">
      <w:pPr>
        <w:pStyle w:val="Akapitzlist"/>
        <w:spacing w:after="0" w:line="360" w:lineRule="auto"/>
        <w:jc w:val="both"/>
        <w:rPr>
          <w:rFonts w:asciiTheme="minorHAnsi" w:hAnsiTheme="minorHAnsi" w:cstheme="minorHAnsi"/>
        </w:rPr>
      </w:pPr>
      <w:r>
        <w:rPr>
          <w:rFonts w:asciiTheme="minorHAnsi" w:hAnsiTheme="minorHAnsi" w:cstheme="minorHAnsi"/>
        </w:rPr>
        <w:t xml:space="preserve">Pakiet nr 1 – </w:t>
      </w:r>
      <w:r w:rsidRPr="00D1415E">
        <w:rPr>
          <w:rFonts w:asciiTheme="minorHAnsi" w:hAnsiTheme="minorHAnsi" w:cstheme="minorHAnsi"/>
          <w:u w:val="single"/>
        </w:rPr>
        <w:t>nie mniej niż 40 dni i nie dłużej niż 60 dni od podpisania umowy</w:t>
      </w:r>
    </w:p>
    <w:p w:rsidR="00B036A5" w:rsidRDefault="00B036A5" w:rsidP="00D1415E">
      <w:pPr>
        <w:pStyle w:val="Akapitzlist"/>
        <w:spacing w:after="0" w:line="360" w:lineRule="auto"/>
        <w:jc w:val="both"/>
        <w:rPr>
          <w:rFonts w:asciiTheme="minorHAnsi" w:hAnsiTheme="minorHAnsi" w:cstheme="minorHAnsi"/>
        </w:rPr>
      </w:pPr>
      <w:r>
        <w:rPr>
          <w:rFonts w:asciiTheme="minorHAnsi" w:hAnsiTheme="minorHAnsi" w:cstheme="minorHAnsi"/>
        </w:rPr>
        <w:t xml:space="preserve">Pakiet nr 2 – </w:t>
      </w:r>
      <w:r w:rsidRPr="00D1415E">
        <w:rPr>
          <w:rFonts w:asciiTheme="minorHAnsi" w:hAnsiTheme="minorHAnsi" w:cstheme="minorHAnsi"/>
          <w:u w:val="single"/>
        </w:rPr>
        <w:t>nie mniej niż 30 dni i nie dłużej niż 40 dni od podpisania umowy</w:t>
      </w:r>
    </w:p>
    <w:p w:rsidR="00B036A5" w:rsidRDefault="00B036A5" w:rsidP="00D1415E">
      <w:pPr>
        <w:pStyle w:val="Akapitzlist"/>
        <w:spacing w:after="0" w:line="360" w:lineRule="auto"/>
        <w:jc w:val="both"/>
        <w:rPr>
          <w:rFonts w:asciiTheme="minorHAnsi" w:hAnsiTheme="minorHAnsi" w:cstheme="minorHAnsi"/>
        </w:rPr>
      </w:pPr>
      <w:r>
        <w:rPr>
          <w:rFonts w:asciiTheme="minorHAnsi" w:hAnsiTheme="minorHAnsi" w:cstheme="minorHAnsi"/>
        </w:rPr>
        <w:t xml:space="preserve">Pakiet nr 3 – </w:t>
      </w:r>
      <w:r w:rsidRPr="00D1415E">
        <w:rPr>
          <w:rFonts w:asciiTheme="minorHAnsi" w:hAnsiTheme="minorHAnsi" w:cstheme="minorHAnsi"/>
          <w:u w:val="single"/>
        </w:rPr>
        <w:t>nie mniej niż 60 dni i nie dłużej niż 80 dni od podpisania umowy</w:t>
      </w:r>
    </w:p>
    <w:p w:rsidR="00B036A5" w:rsidRDefault="00B036A5" w:rsidP="00D1415E">
      <w:pPr>
        <w:pStyle w:val="Akapitzlist"/>
        <w:spacing w:after="0" w:line="360" w:lineRule="auto"/>
        <w:jc w:val="both"/>
        <w:rPr>
          <w:rFonts w:asciiTheme="minorHAnsi" w:hAnsiTheme="minorHAnsi" w:cstheme="minorHAnsi"/>
        </w:rPr>
      </w:pPr>
      <w:r>
        <w:rPr>
          <w:rFonts w:asciiTheme="minorHAnsi" w:hAnsiTheme="minorHAnsi" w:cstheme="minorHAnsi"/>
        </w:rPr>
        <w:t xml:space="preserve">Pakiet nr 4 – </w:t>
      </w:r>
      <w:r w:rsidRPr="00D1415E">
        <w:rPr>
          <w:rFonts w:asciiTheme="minorHAnsi" w:hAnsiTheme="minorHAnsi" w:cstheme="minorHAnsi"/>
          <w:u w:val="single"/>
        </w:rPr>
        <w:t>nie mniej niż 20 dni i nie dłużej niż 30 dni od podpisania umowy</w:t>
      </w:r>
    </w:p>
    <w:p w:rsidR="00B036A5" w:rsidRDefault="00B036A5" w:rsidP="00D1415E">
      <w:pPr>
        <w:pStyle w:val="Akapitzlist"/>
        <w:spacing w:after="0" w:line="360" w:lineRule="auto"/>
        <w:jc w:val="both"/>
        <w:rPr>
          <w:rFonts w:asciiTheme="minorHAnsi" w:hAnsiTheme="minorHAnsi" w:cstheme="minorHAnsi"/>
        </w:rPr>
      </w:pPr>
      <w:r>
        <w:rPr>
          <w:rFonts w:asciiTheme="minorHAnsi" w:hAnsiTheme="minorHAnsi" w:cstheme="minorHAnsi"/>
        </w:rPr>
        <w:t xml:space="preserve">Pakiet nr 5 – </w:t>
      </w:r>
      <w:r w:rsidRPr="00D1415E">
        <w:rPr>
          <w:rFonts w:asciiTheme="minorHAnsi" w:hAnsiTheme="minorHAnsi" w:cstheme="minorHAnsi"/>
          <w:u w:val="single"/>
        </w:rPr>
        <w:t>nie mniej niż 20 dni i nie dłużej niż 30 dni od podpisania umowy</w:t>
      </w:r>
    </w:p>
    <w:p w:rsidR="00B036A5" w:rsidRDefault="00B036A5" w:rsidP="00D1415E">
      <w:pPr>
        <w:pStyle w:val="Akapitzlist"/>
        <w:spacing w:after="0" w:line="360" w:lineRule="auto"/>
        <w:jc w:val="both"/>
        <w:rPr>
          <w:rFonts w:asciiTheme="minorHAnsi" w:hAnsiTheme="minorHAnsi" w:cstheme="minorHAnsi"/>
        </w:rPr>
      </w:pPr>
      <w:r>
        <w:rPr>
          <w:rFonts w:asciiTheme="minorHAnsi" w:hAnsiTheme="minorHAnsi" w:cstheme="minorHAnsi"/>
        </w:rPr>
        <w:t xml:space="preserve">Pakiet nr 6 – </w:t>
      </w:r>
      <w:r w:rsidRPr="00D1415E">
        <w:rPr>
          <w:rFonts w:asciiTheme="minorHAnsi" w:hAnsiTheme="minorHAnsi" w:cstheme="minorHAnsi"/>
          <w:u w:val="single"/>
        </w:rPr>
        <w:t>nie mniej niż 40 dni i nie dłużej niż 60 dni od podpisania umowy</w:t>
      </w:r>
    </w:p>
    <w:p w:rsidR="00B036A5" w:rsidRDefault="00B036A5" w:rsidP="00B036A5">
      <w:pPr>
        <w:pStyle w:val="Akapitzlist"/>
        <w:jc w:val="both"/>
      </w:pP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Zamawiający udzieli zamówienia Wykonawcy, którego oferta zostanie uznana za najkorzystniejszą spośród ofert nie odrzuconych w oparciu o podane kryteria.</w:t>
      </w: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A93A25">
      <w:pPr>
        <w:numPr>
          <w:ilvl w:val="0"/>
          <w:numId w:val="31"/>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A93A25">
      <w:pPr>
        <w:numPr>
          <w:ilvl w:val="0"/>
          <w:numId w:val="34"/>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A93A25">
      <w:pPr>
        <w:numPr>
          <w:ilvl w:val="0"/>
          <w:numId w:val="34"/>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940370">
      <w:pPr>
        <w:pStyle w:val="Akapitzlist"/>
        <w:numPr>
          <w:ilvl w:val="0"/>
          <w:numId w:val="35"/>
        </w:numPr>
        <w:ind w:left="0"/>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940370">
      <w:pPr>
        <w:pStyle w:val="Akapitzlist"/>
        <w:numPr>
          <w:ilvl w:val="0"/>
          <w:numId w:val="35"/>
        </w:numPr>
        <w:ind w:left="0"/>
        <w:rPr>
          <w:rFonts w:asciiTheme="minorHAnsi" w:hAnsiTheme="minorHAnsi"/>
          <w:bCs/>
        </w:rPr>
      </w:pPr>
      <w:r w:rsidRPr="00754CBB">
        <w:rPr>
          <w:rFonts w:asciiTheme="minorHAnsi" w:hAnsiTheme="minorHAnsi"/>
          <w:bCs/>
        </w:rPr>
        <w:t xml:space="preserve">Zamawiający może zawrzeć umowę w sprawie zamówienia publicznego przed upływem terminu o 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940370">
      <w:pPr>
        <w:pStyle w:val="Akapitzlist"/>
        <w:numPr>
          <w:ilvl w:val="0"/>
          <w:numId w:val="35"/>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940370">
      <w:pPr>
        <w:pStyle w:val="Akapitzlist"/>
        <w:numPr>
          <w:ilvl w:val="0"/>
          <w:numId w:val="35"/>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albo umowy ramowej, przekazuje ogłoszenie o udzieleniu zamówienia</w:t>
      </w:r>
      <w:r w:rsidR="00AA60BA">
        <w:rPr>
          <w:rFonts w:asciiTheme="minorHAnsi" w:hAnsiTheme="minorHAnsi"/>
          <w:bCs/>
        </w:rPr>
        <w:t>.</w:t>
      </w:r>
    </w:p>
    <w:p w:rsidR="00754CBB" w:rsidRPr="00754CBB" w:rsidRDefault="00754CBB" w:rsidP="00940370">
      <w:pPr>
        <w:pStyle w:val="Akapitzlist"/>
        <w:numPr>
          <w:ilvl w:val="0"/>
          <w:numId w:val="35"/>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B04172" w:rsidRDefault="00B04172"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754CBB">
      <w:pPr>
        <w:pStyle w:val="Akapitzlist"/>
        <w:ind w:left="0"/>
        <w:rPr>
          <w:rFonts w:eastAsiaTheme="minorHAnsi"/>
          <w:bCs/>
          <w:szCs w:val="23"/>
        </w:rPr>
      </w:pPr>
      <w:r>
        <w:rPr>
          <w:rFonts w:eastAsiaTheme="minorHAnsi"/>
          <w:bCs/>
          <w:szCs w:val="23"/>
        </w:rPr>
        <w:t>Wszelkie istotne postanowienia, jakie zostaną wprowadzone do treści zawieranej umowy określa załącznik nr 6 do SIWZ.</w:t>
      </w:r>
    </w:p>
    <w:p w:rsidR="00163AC8" w:rsidRDefault="00163AC8" w:rsidP="00754CBB">
      <w:pPr>
        <w:pStyle w:val="Akapitzlist"/>
        <w:ind w:left="0"/>
        <w:rPr>
          <w:rFonts w:eastAsiaTheme="minorHAnsi"/>
          <w:bCs/>
          <w:szCs w:val="23"/>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163AC8">
        <w:rPr>
          <w:rFonts w:ascii="TimesNewRoman" w:eastAsia="TimesNewRoman" w:cs="TimesNewRoman" w:hint="eastAsia"/>
          <w:sz w:val="21"/>
          <w:szCs w:val="23"/>
        </w:rPr>
        <w:t>Ś</w:t>
      </w:r>
      <w:r w:rsidR="00754CBB" w:rsidRPr="00163AC8">
        <w:rPr>
          <w:rFonts w:eastAsiaTheme="minorHAnsi"/>
          <w:b/>
          <w:bCs/>
          <w:szCs w:val="23"/>
        </w:rPr>
        <w:t>RODKACH OCHRONY PRAWNEJ</w:t>
      </w:r>
    </w:p>
    <w:p w:rsidR="00754CBB" w:rsidRPr="00753822" w:rsidRDefault="00754CBB" w:rsidP="00753822">
      <w:pPr>
        <w:pStyle w:val="Akapitzlist"/>
        <w:numPr>
          <w:ilvl w:val="0"/>
          <w:numId w:val="36"/>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940370">
      <w:pPr>
        <w:pStyle w:val="Akapitzlist"/>
        <w:numPr>
          <w:ilvl w:val="0"/>
          <w:numId w:val="36"/>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940370">
      <w:pPr>
        <w:pStyle w:val="Akapitzlist"/>
        <w:numPr>
          <w:ilvl w:val="1"/>
          <w:numId w:val="37"/>
        </w:numPr>
        <w:ind w:left="709"/>
        <w:rPr>
          <w:rFonts w:asciiTheme="minorHAnsi" w:hAnsiTheme="minorHAnsi"/>
          <w:bCs/>
        </w:rPr>
      </w:pPr>
      <w:r w:rsidRPr="00754CBB">
        <w:rPr>
          <w:rFonts w:asciiTheme="minorHAnsi" w:hAnsiTheme="minorHAnsi"/>
          <w:bCs/>
        </w:rPr>
        <w:lastRenderedPageBreak/>
        <w:t>określenia warunków udziału w postępowaniu;</w:t>
      </w:r>
    </w:p>
    <w:p w:rsidR="00754CBB" w:rsidRPr="00754CBB" w:rsidRDefault="00754CBB" w:rsidP="00940370">
      <w:pPr>
        <w:pStyle w:val="Akapitzlist"/>
        <w:numPr>
          <w:ilvl w:val="1"/>
          <w:numId w:val="37"/>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940370">
      <w:pPr>
        <w:pStyle w:val="Akapitzlist"/>
        <w:numPr>
          <w:ilvl w:val="1"/>
          <w:numId w:val="37"/>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940370">
      <w:pPr>
        <w:pStyle w:val="Akapitzlist"/>
        <w:numPr>
          <w:ilvl w:val="1"/>
          <w:numId w:val="37"/>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940370">
      <w:pPr>
        <w:pStyle w:val="Akapitzlist"/>
        <w:numPr>
          <w:ilvl w:val="1"/>
          <w:numId w:val="37"/>
        </w:numPr>
        <w:ind w:left="709"/>
        <w:rPr>
          <w:rFonts w:asciiTheme="minorHAnsi" w:hAnsiTheme="minorHAnsi"/>
          <w:bCs/>
        </w:rPr>
      </w:pPr>
      <w:r w:rsidRPr="00754CBB">
        <w:rPr>
          <w:rFonts w:asciiTheme="minorHAnsi" w:hAnsiTheme="minorHAnsi"/>
          <w:bCs/>
        </w:rPr>
        <w:t>wyboru najkorzystniejszej oferty.</w:t>
      </w:r>
    </w:p>
    <w:p w:rsidR="00754CBB" w:rsidRDefault="00754CBB" w:rsidP="00940370">
      <w:pPr>
        <w:pStyle w:val="Akapitzlist"/>
        <w:numPr>
          <w:ilvl w:val="0"/>
          <w:numId w:val="36"/>
        </w:numPr>
        <w:ind w:left="0"/>
        <w:jc w:val="both"/>
        <w:rPr>
          <w:rFonts w:asciiTheme="minorHAnsi" w:hAnsiTheme="minorHAnsi"/>
          <w:bCs/>
        </w:rPr>
      </w:pPr>
      <w:r w:rsidRPr="00754CBB">
        <w:rPr>
          <w:rFonts w:asciiTheme="minorHAnsi" w:hAnsiTheme="minorHAnsi"/>
          <w:bCs/>
        </w:rPr>
        <w:t>Odwołanie wnosi się do Prezesa Izby w formie pisemnej lub w postaci elektronicznej,</w:t>
      </w:r>
      <w:r>
        <w:rPr>
          <w:rFonts w:asciiTheme="minorHAnsi" w:hAnsiTheme="minorHAnsi"/>
          <w:bCs/>
        </w:rPr>
        <w:t xml:space="preserve"> </w:t>
      </w:r>
      <w:r w:rsidRPr="00754CBB">
        <w:rPr>
          <w:rFonts w:asciiTheme="minorHAnsi" w:hAnsiTheme="minorHAnsi"/>
          <w:bCs/>
        </w:rPr>
        <w:t>podpisane bezpiecznym podpisem elektronicznym weryfikowanym przy pomocy ważnego</w:t>
      </w:r>
      <w:r>
        <w:rPr>
          <w:rFonts w:asciiTheme="minorHAnsi" w:hAnsiTheme="minorHAnsi"/>
          <w:bCs/>
        </w:rPr>
        <w:t xml:space="preserve"> kwalifikowanego </w:t>
      </w:r>
      <w:r w:rsidRPr="00754CBB">
        <w:rPr>
          <w:rFonts w:asciiTheme="minorHAnsi" w:hAnsiTheme="minorHAnsi"/>
          <w:bCs/>
        </w:rPr>
        <w:t>certyfikatu lub równoważnego środka, spełniającego wymagania dla tego</w:t>
      </w:r>
      <w:r>
        <w:rPr>
          <w:rFonts w:asciiTheme="minorHAnsi" w:hAnsiTheme="minorHAnsi"/>
          <w:bCs/>
        </w:rPr>
        <w:t xml:space="preserve"> </w:t>
      </w:r>
      <w:r w:rsidRPr="00754CBB">
        <w:rPr>
          <w:rFonts w:asciiTheme="minorHAnsi" w:hAnsiTheme="minorHAnsi"/>
          <w:bCs/>
        </w:rPr>
        <w:t>rodzaju podpisu.</w:t>
      </w:r>
    </w:p>
    <w:p w:rsidR="00754CBB" w:rsidRPr="00D90B97" w:rsidRDefault="00754CBB" w:rsidP="00940370">
      <w:pPr>
        <w:pStyle w:val="Akapitzlist"/>
        <w:numPr>
          <w:ilvl w:val="0"/>
          <w:numId w:val="36"/>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940370">
      <w:pPr>
        <w:pStyle w:val="Akapitzlist"/>
        <w:numPr>
          <w:ilvl w:val="0"/>
          <w:numId w:val="36"/>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940370">
      <w:pPr>
        <w:pStyle w:val="Akapitzlist"/>
        <w:numPr>
          <w:ilvl w:val="0"/>
          <w:numId w:val="36"/>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2A44E8" w:rsidRDefault="002A44E8" w:rsidP="002A44E8">
      <w:pPr>
        <w:pStyle w:val="Akapitzlist"/>
        <w:ind w:left="0"/>
        <w:jc w:val="both"/>
        <w:rPr>
          <w:rFonts w:asciiTheme="minorHAnsi" w:hAnsiTheme="minorHAnsi"/>
          <w:bCs/>
        </w:rPr>
      </w:pPr>
    </w:p>
    <w:p w:rsidR="00163AC8" w:rsidRDefault="00163AC8" w:rsidP="002A44E8">
      <w:pPr>
        <w:pStyle w:val="Akapitzlist"/>
        <w:ind w:left="0"/>
        <w:jc w:val="both"/>
        <w:rPr>
          <w:rFonts w:asciiTheme="minorHAnsi" w:hAnsiTheme="minorHAnsi"/>
          <w:bCs/>
        </w:rPr>
      </w:pPr>
    </w:p>
    <w:p w:rsidR="00163AC8" w:rsidRDefault="00163AC8" w:rsidP="002A44E8">
      <w:pPr>
        <w:pStyle w:val="Akapitzlist"/>
        <w:ind w:left="0"/>
        <w:jc w:val="both"/>
        <w:rPr>
          <w:rFonts w:asciiTheme="minorHAnsi" w:hAnsiTheme="minorHAnsi"/>
          <w:bCs/>
        </w:rPr>
      </w:pPr>
    </w:p>
    <w:p w:rsidR="00163AC8" w:rsidRDefault="00163AC8" w:rsidP="002A44E8">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940370">
      <w:pPr>
        <w:pStyle w:val="Akapitzlist"/>
        <w:numPr>
          <w:ilvl w:val="2"/>
          <w:numId w:val="37"/>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940370">
      <w:pPr>
        <w:pStyle w:val="Akapitzlist"/>
        <w:numPr>
          <w:ilvl w:val="2"/>
          <w:numId w:val="37"/>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940370">
      <w:pPr>
        <w:pStyle w:val="Akapitzlist"/>
        <w:numPr>
          <w:ilvl w:val="2"/>
          <w:numId w:val="37"/>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940370">
      <w:pPr>
        <w:pStyle w:val="Akapitzlist"/>
        <w:numPr>
          <w:ilvl w:val="2"/>
          <w:numId w:val="37"/>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A925C1">
      <w:pPr>
        <w:pStyle w:val="Akapitzlist"/>
        <w:numPr>
          <w:ilvl w:val="2"/>
          <w:numId w:val="37"/>
        </w:numPr>
        <w:ind w:left="0"/>
        <w:jc w:val="both"/>
        <w:rPr>
          <w:rFonts w:asciiTheme="minorHAnsi" w:hAnsiTheme="minorHAnsi"/>
          <w:bCs/>
        </w:rPr>
      </w:pPr>
      <w:r>
        <w:rPr>
          <w:rFonts w:asciiTheme="minorHAnsi" w:hAnsiTheme="minorHAnsi"/>
          <w:bCs/>
        </w:rPr>
        <w:t>Załącznik nr 5 – Formularz cenowy</w:t>
      </w:r>
    </w:p>
    <w:p w:rsidR="002A44E8" w:rsidRDefault="00A925C1" w:rsidP="00AA60BA">
      <w:pPr>
        <w:pStyle w:val="Akapitzlist"/>
        <w:numPr>
          <w:ilvl w:val="2"/>
          <w:numId w:val="37"/>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AA60BA">
      <w:pPr>
        <w:pStyle w:val="Akapitzlist"/>
        <w:numPr>
          <w:ilvl w:val="2"/>
          <w:numId w:val="37"/>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AA60BA">
      <w:pPr>
        <w:pStyle w:val="Akapitzlist"/>
        <w:numPr>
          <w:ilvl w:val="2"/>
          <w:numId w:val="37"/>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pecyfikacje techniczne (opis przedmiotu zamówienia)</w:t>
      </w:r>
    </w:p>
    <w:p w:rsidR="003B57D4" w:rsidRDefault="003B57D4" w:rsidP="00AA60BA">
      <w:pPr>
        <w:pStyle w:val="Akapitzlist"/>
        <w:numPr>
          <w:ilvl w:val="2"/>
          <w:numId w:val="37"/>
        </w:numPr>
        <w:ind w:left="0"/>
        <w:jc w:val="both"/>
        <w:rPr>
          <w:rFonts w:asciiTheme="minorHAnsi" w:hAnsiTheme="minorHAnsi"/>
          <w:bCs/>
        </w:rPr>
      </w:pPr>
      <w:r>
        <w:rPr>
          <w:rFonts w:asciiTheme="minorHAnsi" w:hAnsiTheme="minorHAnsi"/>
          <w:bCs/>
        </w:rPr>
        <w:t>Załącznik nr 9 – Rzuty pomieszczeń budynku nr 5</w:t>
      </w: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8C8" w:rsidRDefault="00F878C8" w:rsidP="00A93A25">
      <w:r>
        <w:separator/>
      </w:r>
    </w:p>
  </w:endnote>
  <w:endnote w:type="continuationSeparator" w:id="0">
    <w:p w:rsidR="00F878C8" w:rsidRDefault="00F878C8"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8C8" w:rsidRDefault="00F878C8" w:rsidP="00A93A25">
      <w:r>
        <w:separator/>
      </w:r>
    </w:p>
  </w:footnote>
  <w:footnote w:type="continuationSeparator" w:id="0">
    <w:p w:rsidR="00F878C8" w:rsidRDefault="00F878C8" w:rsidP="00A93A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nsid w:val="16B6710E"/>
    <w:multiLevelType w:val="hybridMultilevel"/>
    <w:tmpl w:val="E19A937A"/>
    <w:lvl w:ilvl="0" w:tplc="579C6542">
      <w:start w:val="3"/>
      <w:numFmt w:val="decimal"/>
      <w:lvlText w:val="%1)"/>
      <w:lvlJc w:val="left"/>
      <w:pPr>
        <w:tabs>
          <w:tab w:val="num" w:pos="1203"/>
        </w:tabs>
        <w:ind w:left="1203" w:hanging="405"/>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A764947"/>
    <w:multiLevelType w:val="hybridMultilevel"/>
    <w:tmpl w:val="7A8E2594"/>
    <w:lvl w:ilvl="0" w:tplc="FDC077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F23409D"/>
    <w:multiLevelType w:val="hybridMultilevel"/>
    <w:tmpl w:val="98AA5878"/>
    <w:lvl w:ilvl="0" w:tplc="4BCC42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23261941"/>
    <w:multiLevelType w:val="hybridMultilevel"/>
    <w:tmpl w:val="133E82AE"/>
    <w:lvl w:ilvl="0" w:tplc="9BF0B16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C53FE6"/>
    <w:multiLevelType w:val="hybridMultilevel"/>
    <w:tmpl w:val="13062B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19E6063"/>
    <w:multiLevelType w:val="hybridMultilevel"/>
    <w:tmpl w:val="57F6EBD6"/>
    <w:lvl w:ilvl="0" w:tplc="EB941E5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3E0717B"/>
    <w:multiLevelType w:val="hybridMultilevel"/>
    <w:tmpl w:val="0F348F28"/>
    <w:lvl w:ilvl="0" w:tplc="17F42E6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1332C60"/>
    <w:multiLevelType w:val="hybridMultilevel"/>
    <w:tmpl w:val="5F4EB3FA"/>
    <w:lvl w:ilvl="0" w:tplc="5CB063E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67AE4D8E"/>
    <w:multiLevelType w:val="hybridMultilevel"/>
    <w:tmpl w:val="A3E62AD2"/>
    <w:lvl w:ilvl="0" w:tplc="5FF0F38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6E364CEC"/>
    <w:multiLevelType w:val="hybridMultilevel"/>
    <w:tmpl w:val="ED1CE8D2"/>
    <w:lvl w:ilvl="0" w:tplc="D780D95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BE843AD"/>
    <w:multiLevelType w:val="hybridMultilevel"/>
    <w:tmpl w:val="276A88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0"/>
  </w:num>
  <w:num w:numId="2">
    <w:abstractNumId w:val="28"/>
  </w:num>
  <w:num w:numId="3">
    <w:abstractNumId w:val="17"/>
  </w:num>
  <w:num w:numId="4">
    <w:abstractNumId w:val="0"/>
  </w:num>
  <w:num w:numId="5">
    <w:abstractNumId w:val="19"/>
  </w:num>
  <w:num w:numId="6">
    <w:abstractNumId w:val="40"/>
  </w:num>
  <w:num w:numId="7">
    <w:abstractNumId w:val="43"/>
  </w:num>
  <w:num w:numId="8">
    <w:abstractNumId w:val="14"/>
  </w:num>
  <w:num w:numId="9">
    <w:abstractNumId w:val="45"/>
  </w:num>
  <w:num w:numId="10">
    <w:abstractNumId w:val="1"/>
  </w:num>
  <w:num w:numId="11">
    <w:abstractNumId w:val="12"/>
  </w:num>
  <w:num w:numId="12">
    <w:abstractNumId w:val="21"/>
  </w:num>
  <w:num w:numId="13">
    <w:abstractNumId w:val="16"/>
  </w:num>
  <w:num w:numId="14">
    <w:abstractNumId w:val="6"/>
  </w:num>
  <w:num w:numId="15">
    <w:abstractNumId w:val="34"/>
  </w:num>
  <w:num w:numId="16">
    <w:abstractNumId w:val="35"/>
  </w:num>
  <w:num w:numId="17">
    <w:abstractNumId w:val="2"/>
  </w:num>
  <w:num w:numId="18">
    <w:abstractNumId w:val="32"/>
  </w:num>
  <w:num w:numId="19">
    <w:abstractNumId w:val="38"/>
  </w:num>
  <w:num w:numId="20">
    <w:abstractNumId w:val="15"/>
  </w:num>
  <w:num w:numId="21">
    <w:abstractNumId w:val="7"/>
  </w:num>
  <w:num w:numId="22">
    <w:abstractNumId w:val="9"/>
  </w:num>
  <w:num w:numId="23">
    <w:abstractNumId w:val="36"/>
  </w:num>
  <w:num w:numId="24">
    <w:abstractNumId w:val="37"/>
  </w:num>
  <w:num w:numId="25">
    <w:abstractNumId w:val="22"/>
  </w:num>
  <w:num w:numId="26">
    <w:abstractNumId w:val="31"/>
  </w:num>
  <w:num w:numId="27">
    <w:abstractNumId w:val="29"/>
  </w:num>
  <w:num w:numId="28">
    <w:abstractNumId w:val="24"/>
  </w:num>
  <w:num w:numId="29">
    <w:abstractNumId w:val="11"/>
  </w:num>
  <w:num w:numId="30">
    <w:abstractNumId w:val="18"/>
  </w:num>
  <w:num w:numId="31">
    <w:abstractNumId w:val="41"/>
  </w:num>
  <w:num w:numId="32">
    <w:abstractNumId w:val="39"/>
  </w:num>
  <w:num w:numId="33">
    <w:abstractNumId w:val="4"/>
  </w:num>
  <w:num w:numId="34">
    <w:abstractNumId w:val="5"/>
  </w:num>
  <w:num w:numId="35">
    <w:abstractNumId w:val="42"/>
  </w:num>
  <w:num w:numId="36">
    <w:abstractNumId w:val="23"/>
  </w:num>
  <w:num w:numId="37">
    <w:abstractNumId w:val="13"/>
  </w:num>
  <w:num w:numId="38">
    <w:abstractNumId w:val="10"/>
  </w:num>
  <w:num w:numId="39">
    <w:abstractNumId w:val="44"/>
  </w:num>
  <w:num w:numId="40">
    <w:abstractNumId w:val="26"/>
  </w:num>
  <w:num w:numId="41">
    <w:abstractNumId w:val="25"/>
  </w:num>
  <w:num w:numId="42">
    <w:abstractNumId w:val="33"/>
  </w:num>
  <w:num w:numId="43">
    <w:abstractNumId w:val="8"/>
  </w:num>
  <w:num w:numId="44">
    <w:abstractNumId w:val="3"/>
  </w:num>
  <w:num w:numId="45">
    <w:abstractNumId w:val="27"/>
  </w:num>
  <w:num w:numId="46">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025"/>
    <w:rsid w:val="00035EC6"/>
    <w:rsid w:val="00040B7F"/>
    <w:rsid w:val="00047F5D"/>
    <w:rsid w:val="00054FF6"/>
    <w:rsid w:val="000E3198"/>
    <w:rsid w:val="000E3A9B"/>
    <w:rsid w:val="001066B4"/>
    <w:rsid w:val="00133039"/>
    <w:rsid w:val="001346E5"/>
    <w:rsid w:val="00163AC8"/>
    <w:rsid w:val="00187562"/>
    <w:rsid w:val="001B629B"/>
    <w:rsid w:val="001D487F"/>
    <w:rsid w:val="002368E1"/>
    <w:rsid w:val="002A44E8"/>
    <w:rsid w:val="002C48AA"/>
    <w:rsid w:val="00340D3D"/>
    <w:rsid w:val="00365981"/>
    <w:rsid w:val="00370CB0"/>
    <w:rsid w:val="00397D3E"/>
    <w:rsid w:val="00397DC2"/>
    <w:rsid w:val="003B5025"/>
    <w:rsid w:val="003B57D4"/>
    <w:rsid w:val="003C5E2D"/>
    <w:rsid w:val="003E06AB"/>
    <w:rsid w:val="003E78F9"/>
    <w:rsid w:val="003F57D2"/>
    <w:rsid w:val="00414011"/>
    <w:rsid w:val="0041747D"/>
    <w:rsid w:val="00430AFC"/>
    <w:rsid w:val="00431002"/>
    <w:rsid w:val="0045516F"/>
    <w:rsid w:val="0047715F"/>
    <w:rsid w:val="00492A1E"/>
    <w:rsid w:val="00497DCE"/>
    <w:rsid w:val="004A3E1F"/>
    <w:rsid w:val="004C5695"/>
    <w:rsid w:val="004E51C0"/>
    <w:rsid w:val="00500881"/>
    <w:rsid w:val="00512AF7"/>
    <w:rsid w:val="00515345"/>
    <w:rsid w:val="00535488"/>
    <w:rsid w:val="00557490"/>
    <w:rsid w:val="00562A12"/>
    <w:rsid w:val="0057495C"/>
    <w:rsid w:val="00586553"/>
    <w:rsid w:val="005A1EEA"/>
    <w:rsid w:val="005B7245"/>
    <w:rsid w:val="005C4A16"/>
    <w:rsid w:val="005C647D"/>
    <w:rsid w:val="005D5272"/>
    <w:rsid w:val="005E489D"/>
    <w:rsid w:val="005F1E31"/>
    <w:rsid w:val="006122BC"/>
    <w:rsid w:val="00622F34"/>
    <w:rsid w:val="00633FB8"/>
    <w:rsid w:val="00677DDC"/>
    <w:rsid w:val="006C37F4"/>
    <w:rsid w:val="006C4E9D"/>
    <w:rsid w:val="006C5A96"/>
    <w:rsid w:val="006F24FF"/>
    <w:rsid w:val="00700951"/>
    <w:rsid w:val="00737A13"/>
    <w:rsid w:val="00753822"/>
    <w:rsid w:val="00754CBB"/>
    <w:rsid w:val="00783947"/>
    <w:rsid w:val="007C1CCC"/>
    <w:rsid w:val="007C7FB4"/>
    <w:rsid w:val="007D2B20"/>
    <w:rsid w:val="0081761F"/>
    <w:rsid w:val="00820908"/>
    <w:rsid w:val="00880E09"/>
    <w:rsid w:val="00894CC0"/>
    <w:rsid w:val="008C2B40"/>
    <w:rsid w:val="008F3ED0"/>
    <w:rsid w:val="00927EA5"/>
    <w:rsid w:val="009400A7"/>
    <w:rsid w:val="00940370"/>
    <w:rsid w:val="00967881"/>
    <w:rsid w:val="009967EC"/>
    <w:rsid w:val="009C5221"/>
    <w:rsid w:val="00A000D5"/>
    <w:rsid w:val="00A2672F"/>
    <w:rsid w:val="00A302AB"/>
    <w:rsid w:val="00A3482D"/>
    <w:rsid w:val="00A375AA"/>
    <w:rsid w:val="00A5664D"/>
    <w:rsid w:val="00A925C1"/>
    <w:rsid w:val="00A93A25"/>
    <w:rsid w:val="00AA3D35"/>
    <w:rsid w:val="00AA3D78"/>
    <w:rsid w:val="00AA60BA"/>
    <w:rsid w:val="00AC0E8D"/>
    <w:rsid w:val="00AC70CC"/>
    <w:rsid w:val="00AD5900"/>
    <w:rsid w:val="00B036A5"/>
    <w:rsid w:val="00B04172"/>
    <w:rsid w:val="00B113FE"/>
    <w:rsid w:val="00B253D5"/>
    <w:rsid w:val="00B45841"/>
    <w:rsid w:val="00B534AB"/>
    <w:rsid w:val="00B57DA6"/>
    <w:rsid w:val="00B647EB"/>
    <w:rsid w:val="00B82323"/>
    <w:rsid w:val="00BA1288"/>
    <w:rsid w:val="00BD2777"/>
    <w:rsid w:val="00BF37B8"/>
    <w:rsid w:val="00C069D3"/>
    <w:rsid w:val="00C10DA2"/>
    <w:rsid w:val="00C44A07"/>
    <w:rsid w:val="00C6379C"/>
    <w:rsid w:val="00C87097"/>
    <w:rsid w:val="00CB7EA2"/>
    <w:rsid w:val="00CE4BF8"/>
    <w:rsid w:val="00D00913"/>
    <w:rsid w:val="00D1415E"/>
    <w:rsid w:val="00D172FA"/>
    <w:rsid w:val="00D21AD6"/>
    <w:rsid w:val="00D27173"/>
    <w:rsid w:val="00D46F39"/>
    <w:rsid w:val="00D60E2C"/>
    <w:rsid w:val="00D810C9"/>
    <w:rsid w:val="00D8741C"/>
    <w:rsid w:val="00D90B97"/>
    <w:rsid w:val="00D933AF"/>
    <w:rsid w:val="00DD3B18"/>
    <w:rsid w:val="00DE3211"/>
    <w:rsid w:val="00DF20CA"/>
    <w:rsid w:val="00E15B4A"/>
    <w:rsid w:val="00ED1E54"/>
    <w:rsid w:val="00ED58F9"/>
    <w:rsid w:val="00EE2D2F"/>
    <w:rsid w:val="00EE42C4"/>
    <w:rsid w:val="00F462C7"/>
    <w:rsid w:val="00F474E9"/>
    <w:rsid w:val="00F52DC1"/>
    <w:rsid w:val="00F86F2C"/>
    <w:rsid w:val="00F878C8"/>
    <w:rsid w:val="00FA673C"/>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5D8D8-49D6-4D7F-85D8-31F88160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16</Pages>
  <Words>5780</Words>
  <Characters>34683</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Gosia</cp:lastModifiedBy>
  <cp:revision>71</cp:revision>
  <cp:lastPrinted>2016-12-27T12:49:00Z</cp:lastPrinted>
  <dcterms:created xsi:type="dcterms:W3CDTF">2016-12-13T10:32:00Z</dcterms:created>
  <dcterms:modified xsi:type="dcterms:W3CDTF">2016-12-29T10:26:00Z</dcterms:modified>
</cp:coreProperties>
</file>